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0F44" w:rsidRPr="006C6DD3" w:rsidRDefault="006C6DD3" w:rsidP="00F97F7D">
      <w:pPr>
        <w:jc w:val="both"/>
      </w:pPr>
      <w:r w:rsidRPr="006C6DD3">
        <w:t xml:space="preserve">Na temelju članka 14. Zakona o proračunu (''Narodne novine'' broj 87,08, 136/12, 15/15), </w:t>
      </w:r>
      <w:r w:rsidR="00E02D48" w:rsidRPr="006C6DD3">
        <w:t xml:space="preserve">te članka </w:t>
      </w:r>
      <w:r w:rsidR="00F97F7D" w:rsidRPr="006C6DD3">
        <w:t>30.</w:t>
      </w:r>
      <w:r w:rsidR="00E02D48" w:rsidRPr="006C6DD3">
        <w:t xml:space="preserve"> Statuta Općine</w:t>
      </w:r>
      <w:r w:rsidRPr="006C6DD3">
        <w:t xml:space="preserve"> </w:t>
      </w:r>
      <w:r w:rsidR="00F97F7D" w:rsidRPr="006C6DD3">
        <w:t xml:space="preserve">Povljana (“Službeni glasnik </w:t>
      </w:r>
      <w:r w:rsidR="00E02D48" w:rsidRPr="006C6DD3">
        <w:t>Zadarske županije</w:t>
      </w:r>
      <w:r w:rsidR="00F97F7D" w:rsidRPr="006C6DD3">
        <w:t>''</w:t>
      </w:r>
      <w:r w:rsidR="00E02D48" w:rsidRPr="006C6DD3">
        <w:t xml:space="preserve"> broj</w:t>
      </w:r>
      <w:r w:rsidR="00F97F7D" w:rsidRPr="006C6DD3">
        <w:t xml:space="preserve"> 14/17</w:t>
      </w:r>
      <w:r w:rsidR="00E02D48" w:rsidRPr="006C6DD3">
        <w:t>), Općinsko vijeće Općine Pov</w:t>
      </w:r>
      <w:r w:rsidR="00E37B6D" w:rsidRPr="006C6DD3">
        <w:t xml:space="preserve">ljana na </w:t>
      </w:r>
      <w:r w:rsidR="008700A5" w:rsidRPr="006C6DD3">
        <w:t xml:space="preserve">svojoj </w:t>
      </w:r>
      <w:r w:rsidRPr="006C6DD3">
        <w:t>2</w:t>
      </w:r>
      <w:r w:rsidR="00FB0D43">
        <w:t>5</w:t>
      </w:r>
      <w:r w:rsidRPr="006C6DD3">
        <w:t>.</w:t>
      </w:r>
      <w:r w:rsidR="00E37B6D" w:rsidRPr="006C6DD3">
        <w:t xml:space="preserve"> sjednici održanoj </w:t>
      </w:r>
      <w:r w:rsidR="008700A5" w:rsidRPr="006C6DD3">
        <w:t xml:space="preserve">dana </w:t>
      </w:r>
      <w:r w:rsidR="003D1179">
        <w:t>03</w:t>
      </w:r>
      <w:r w:rsidR="00FB0D43">
        <w:t>. ožujka</w:t>
      </w:r>
      <w:r w:rsidRPr="006C6DD3">
        <w:t xml:space="preserve"> </w:t>
      </w:r>
      <w:r w:rsidR="00F97F7D" w:rsidRPr="006C6DD3">
        <w:t xml:space="preserve"> </w:t>
      </w:r>
      <w:r w:rsidR="007A4B29" w:rsidRPr="006C6DD3">
        <w:t>20</w:t>
      </w:r>
      <w:r w:rsidR="00FB0D43">
        <w:t>20</w:t>
      </w:r>
      <w:r w:rsidR="00E02D48" w:rsidRPr="006C6DD3">
        <w:t>.</w:t>
      </w:r>
      <w:r w:rsidR="00F97F7D" w:rsidRPr="006C6DD3">
        <w:t xml:space="preserve"> godine, donosi</w:t>
      </w:r>
    </w:p>
    <w:p w:rsidR="00B70F44" w:rsidRPr="006C6DD3" w:rsidRDefault="00B70F44" w:rsidP="00F97F7D">
      <w:pPr>
        <w:jc w:val="both"/>
      </w:pPr>
    </w:p>
    <w:p w:rsidR="00B70F44" w:rsidRPr="006C6DD3" w:rsidRDefault="00E02D48" w:rsidP="006C6DD3">
      <w:pPr>
        <w:jc w:val="center"/>
      </w:pPr>
      <w:r w:rsidRPr="006C6DD3">
        <w:rPr>
          <w:b/>
        </w:rPr>
        <w:t>ODLUKU</w:t>
      </w:r>
    </w:p>
    <w:p w:rsidR="00B70F44" w:rsidRPr="006C6DD3" w:rsidRDefault="00E02D48" w:rsidP="006C6DD3">
      <w:pPr>
        <w:jc w:val="center"/>
      </w:pPr>
      <w:r w:rsidRPr="006C6DD3">
        <w:rPr>
          <w:b/>
        </w:rPr>
        <w:t xml:space="preserve">o </w:t>
      </w:r>
      <w:r w:rsidR="00FB0D43">
        <w:rPr>
          <w:b/>
        </w:rPr>
        <w:t xml:space="preserve">izmjenama i dopunama </w:t>
      </w:r>
      <w:r w:rsidRPr="006C6DD3">
        <w:rPr>
          <w:b/>
        </w:rPr>
        <w:t>izvršenj</w:t>
      </w:r>
      <w:r w:rsidR="00FB0D43">
        <w:rPr>
          <w:b/>
        </w:rPr>
        <w:t>a</w:t>
      </w:r>
      <w:r w:rsidRPr="006C6DD3">
        <w:rPr>
          <w:b/>
        </w:rPr>
        <w:t xml:space="preserve"> Proračuna Općine Povljana</w:t>
      </w:r>
      <w:r w:rsidR="006C6DD3" w:rsidRPr="006C6DD3">
        <w:t xml:space="preserve"> </w:t>
      </w:r>
      <w:r w:rsidRPr="006C6DD3">
        <w:rPr>
          <w:b/>
        </w:rPr>
        <w:t>z</w:t>
      </w:r>
      <w:r w:rsidR="007A4B29" w:rsidRPr="006C6DD3">
        <w:rPr>
          <w:b/>
        </w:rPr>
        <w:t>a 20</w:t>
      </w:r>
      <w:r w:rsidR="006C6DD3" w:rsidRPr="006C6DD3">
        <w:rPr>
          <w:b/>
        </w:rPr>
        <w:t>20</w:t>
      </w:r>
      <w:r w:rsidRPr="006C6DD3">
        <w:rPr>
          <w:b/>
        </w:rPr>
        <w:t>. godinu</w:t>
      </w:r>
    </w:p>
    <w:p w:rsidR="00B70F44" w:rsidRPr="006C6DD3" w:rsidRDefault="00B70F44" w:rsidP="006C6DD3">
      <w:pPr>
        <w:jc w:val="center"/>
      </w:pPr>
    </w:p>
    <w:p w:rsidR="006C6DD3" w:rsidRPr="006C6DD3" w:rsidRDefault="006C6DD3" w:rsidP="006C6DD3">
      <w:pPr>
        <w:jc w:val="both"/>
      </w:pPr>
      <w:r w:rsidRPr="006C6DD3">
        <w:t>I. OPĆE ODREDBE</w:t>
      </w:r>
    </w:p>
    <w:p w:rsidR="006C6DD3" w:rsidRDefault="006C6DD3" w:rsidP="006C6DD3">
      <w:pPr>
        <w:jc w:val="center"/>
      </w:pPr>
    </w:p>
    <w:p w:rsidR="006C6DD3" w:rsidRPr="006C6DD3" w:rsidRDefault="006C6DD3" w:rsidP="006C6DD3">
      <w:pPr>
        <w:jc w:val="center"/>
      </w:pPr>
      <w:r w:rsidRPr="006C6DD3">
        <w:t>Članak 1.</w:t>
      </w:r>
    </w:p>
    <w:p w:rsidR="006C6DD3" w:rsidRPr="006C6DD3" w:rsidRDefault="006C6DD3" w:rsidP="006C6DD3">
      <w:pPr>
        <w:jc w:val="both"/>
      </w:pPr>
      <w:r w:rsidRPr="006C6DD3">
        <w:t>Ovom se Odlukom utvrđuje struktura prihoda i primitaka, te rashoda i izdataka Proračuna Općine</w:t>
      </w:r>
      <w:r>
        <w:t xml:space="preserve"> Povljana</w:t>
      </w:r>
      <w:r w:rsidRPr="006C6DD3">
        <w:t xml:space="preserve"> za 2020. godinu (u daljnjem tekstu: Proračun) i njegovo izvršavanje,</w:t>
      </w:r>
      <w:r>
        <w:t xml:space="preserve"> </w:t>
      </w:r>
      <w:r w:rsidRPr="006C6DD3">
        <w:t>opseg zaduživanja i jamstva,</w:t>
      </w:r>
      <w:r>
        <w:t xml:space="preserve"> </w:t>
      </w:r>
      <w:r w:rsidRPr="006C6DD3">
        <w:t>upravljanje prihodima i izdacim</w:t>
      </w:r>
      <w:r>
        <w:t>a</w:t>
      </w:r>
      <w:r w:rsidRPr="006C6DD3">
        <w:t>, financijskom i nefinancijskom imovinom Općine kao i upravljanje</w:t>
      </w:r>
      <w:r>
        <w:t xml:space="preserve"> </w:t>
      </w:r>
      <w:r w:rsidRPr="006C6DD3">
        <w:t>dugovima, te prava i obveze korisnika proračunskih sredstava.</w:t>
      </w:r>
    </w:p>
    <w:p w:rsidR="006C6DD3" w:rsidRDefault="006C6DD3" w:rsidP="006C6DD3">
      <w:pPr>
        <w:jc w:val="both"/>
      </w:pPr>
    </w:p>
    <w:p w:rsidR="006C6DD3" w:rsidRPr="006C6DD3" w:rsidRDefault="006C6DD3" w:rsidP="006C6DD3">
      <w:pPr>
        <w:jc w:val="center"/>
      </w:pPr>
      <w:r w:rsidRPr="006C6DD3">
        <w:t>Članak 2.</w:t>
      </w:r>
    </w:p>
    <w:p w:rsidR="006C6DD3" w:rsidRPr="006C6DD3" w:rsidRDefault="006C6DD3" w:rsidP="006C6DD3">
      <w:pPr>
        <w:jc w:val="both"/>
      </w:pPr>
      <w:r w:rsidRPr="006C6DD3">
        <w:t>Opći se dio Proračuna sastoji od Računa prihoda i rashoda i Računa financiranja, a Posebni dio</w:t>
      </w:r>
      <w:r>
        <w:t xml:space="preserve"> </w:t>
      </w:r>
      <w:r w:rsidRPr="006C6DD3">
        <w:t>sadrži raspored rashoda prema izvorima financiranja</w:t>
      </w:r>
      <w:r>
        <w:t xml:space="preserve">, </w:t>
      </w:r>
      <w:r w:rsidRPr="006C6DD3">
        <w:t>organizacijskoj, programskoj, ekonomskoj i</w:t>
      </w:r>
      <w:r>
        <w:t xml:space="preserve"> </w:t>
      </w:r>
      <w:r w:rsidRPr="006C6DD3">
        <w:t>funkcijskoj klasifikaciji i proračunskim korisnicima.</w:t>
      </w:r>
    </w:p>
    <w:p w:rsidR="006C6DD3" w:rsidRPr="006C6DD3" w:rsidRDefault="006C6DD3" w:rsidP="006C6DD3">
      <w:pPr>
        <w:jc w:val="both"/>
      </w:pPr>
      <w:r w:rsidRPr="006C6DD3">
        <w:t>Sastavni dio proračuna je i Plan razvojnih programa</w:t>
      </w:r>
    </w:p>
    <w:p w:rsidR="006C6DD3" w:rsidRDefault="006C6DD3" w:rsidP="006C6DD3">
      <w:pPr>
        <w:jc w:val="both"/>
      </w:pPr>
    </w:p>
    <w:p w:rsidR="006C6DD3" w:rsidRPr="006C6DD3" w:rsidRDefault="006C6DD3" w:rsidP="006C6DD3">
      <w:pPr>
        <w:jc w:val="center"/>
      </w:pPr>
      <w:r w:rsidRPr="006C6DD3">
        <w:t>Članak 3.</w:t>
      </w:r>
    </w:p>
    <w:p w:rsidR="006C6DD3" w:rsidRPr="006C6DD3" w:rsidRDefault="006C6DD3" w:rsidP="006C6DD3">
      <w:pPr>
        <w:jc w:val="both"/>
      </w:pPr>
      <w:r w:rsidRPr="006C6DD3">
        <w:t>Sredstva Proračuna osiguravaju se proračunskim korisnicima (u daljnjem tekstu: korisnici) koji su u</w:t>
      </w:r>
      <w:r>
        <w:t xml:space="preserve"> </w:t>
      </w:r>
      <w:r w:rsidRPr="006C6DD3">
        <w:t>Posebnom dijelu proračuna određeni za nositelje sredstava po pojedinim stavkama.</w:t>
      </w:r>
    </w:p>
    <w:p w:rsidR="006C6DD3" w:rsidRPr="006C6DD3" w:rsidRDefault="006C6DD3" w:rsidP="006C6DD3">
      <w:pPr>
        <w:jc w:val="both"/>
      </w:pPr>
      <w:r w:rsidRPr="006C6DD3">
        <w:t>Korisnici smiju proračunska sredstva koristiti samo za namjene koje su određene Proračunom i to do</w:t>
      </w:r>
      <w:r>
        <w:t xml:space="preserve"> </w:t>
      </w:r>
      <w:r w:rsidRPr="006C6DD3">
        <w:t>visine utvrđene u njegovom Posebnom dijelu.</w:t>
      </w:r>
    </w:p>
    <w:p w:rsidR="006C6DD3" w:rsidRDefault="006C6DD3" w:rsidP="006C6DD3">
      <w:pPr>
        <w:jc w:val="both"/>
      </w:pPr>
    </w:p>
    <w:p w:rsidR="006C6DD3" w:rsidRPr="006C6DD3" w:rsidRDefault="006C6DD3" w:rsidP="006C6DD3">
      <w:pPr>
        <w:jc w:val="center"/>
      </w:pPr>
      <w:r w:rsidRPr="006C6DD3">
        <w:t>Članak 4.</w:t>
      </w:r>
    </w:p>
    <w:p w:rsidR="006C6DD3" w:rsidRPr="006C6DD3" w:rsidRDefault="006C6DD3" w:rsidP="006C6DD3">
      <w:pPr>
        <w:jc w:val="both"/>
      </w:pPr>
      <w:r w:rsidRPr="006C6DD3">
        <w:t>Korisnici koriste sredstva Proračuna u skladu sa svojim financijskim planom, a po dinamici</w:t>
      </w:r>
      <w:r>
        <w:t xml:space="preserve"> </w:t>
      </w:r>
      <w:r w:rsidRPr="006C6DD3">
        <w:t>utvrđenoj mjesečnim planovima.</w:t>
      </w:r>
    </w:p>
    <w:p w:rsidR="006C6DD3" w:rsidRDefault="006C6DD3" w:rsidP="006C6DD3">
      <w:pPr>
        <w:jc w:val="both"/>
      </w:pPr>
    </w:p>
    <w:p w:rsidR="006C6DD3" w:rsidRPr="006C6DD3" w:rsidRDefault="006C6DD3" w:rsidP="006C6DD3">
      <w:pPr>
        <w:jc w:val="center"/>
      </w:pPr>
      <w:r w:rsidRPr="006C6DD3">
        <w:t>Članak 5.</w:t>
      </w:r>
    </w:p>
    <w:p w:rsidR="006C6DD3" w:rsidRPr="006C6DD3" w:rsidRDefault="006C6DD3" w:rsidP="006C6DD3">
      <w:pPr>
        <w:jc w:val="both"/>
      </w:pPr>
      <w:r w:rsidRPr="006C6DD3">
        <w:t>Vlastiti prihodi jesu prihodi koje proračunski korisnik ostvaruju od obavljanja poslova na tržištu i u</w:t>
      </w:r>
      <w:r>
        <w:t xml:space="preserve"> </w:t>
      </w:r>
      <w:r w:rsidRPr="006C6DD3">
        <w:t>tržišnim uvjetima koji se ne financiraju iz proračuna.</w:t>
      </w:r>
    </w:p>
    <w:p w:rsidR="006C6DD3" w:rsidRPr="006C6DD3" w:rsidRDefault="006C6DD3" w:rsidP="006C6DD3">
      <w:pPr>
        <w:jc w:val="both"/>
      </w:pPr>
      <w:r w:rsidRPr="006C6DD3">
        <w:t>Vlastitim prihodima korisnik podmiruju rashode nastale obavljanjem poslova na tržištu i u tržišnim</w:t>
      </w:r>
      <w:r w:rsidR="00943D03">
        <w:t xml:space="preserve"> </w:t>
      </w:r>
      <w:r w:rsidRPr="006C6DD3">
        <w:t>uvjetima.</w:t>
      </w:r>
    </w:p>
    <w:p w:rsidR="006C6DD3" w:rsidRPr="006C6DD3" w:rsidRDefault="006C6DD3" w:rsidP="006C6DD3">
      <w:pPr>
        <w:jc w:val="both"/>
      </w:pPr>
      <w:r w:rsidRPr="006C6DD3">
        <w:t>Planiraju se u financijskim planom korisnika i uplaćuju na njihov račun, a mogu se koristiti</w:t>
      </w:r>
      <w:r w:rsidR="00943D03">
        <w:t xml:space="preserve"> </w:t>
      </w:r>
      <w:r w:rsidRPr="006C6DD3">
        <w:t>isključivo za namjene utvrđene financijskim planom.</w:t>
      </w:r>
    </w:p>
    <w:p w:rsidR="006C6DD3" w:rsidRPr="006C6DD3" w:rsidRDefault="006C6DD3" w:rsidP="006C6DD3">
      <w:pPr>
        <w:jc w:val="both"/>
      </w:pPr>
      <w:r w:rsidRPr="006C6DD3">
        <w:t>Ako se vlastiti prihodi ostvare u iznosu većem od potrebnog za podmirenje rashoda iz stavka 1. ovog</w:t>
      </w:r>
      <w:r w:rsidR="00943D03">
        <w:t xml:space="preserve"> </w:t>
      </w:r>
      <w:r w:rsidRPr="006C6DD3">
        <w:t>članka, mogu se koristiti za podmirenje rashoda redovne djelatnosti.</w:t>
      </w:r>
    </w:p>
    <w:p w:rsidR="006C6DD3" w:rsidRPr="006C6DD3" w:rsidRDefault="006C6DD3" w:rsidP="006C6DD3">
      <w:pPr>
        <w:jc w:val="both"/>
      </w:pPr>
      <w:r w:rsidRPr="006C6DD3">
        <w:t>O ostvarenim i utrošenim namjenskim i vlastitim prihodima, proračunski korisnik izvješćuju nadležni</w:t>
      </w:r>
      <w:r w:rsidR="00943D03">
        <w:t xml:space="preserve"> </w:t>
      </w:r>
      <w:r w:rsidRPr="006C6DD3">
        <w:t>proračun na način i u rokovima koji vrijede za dostavu polugodišnjih i godišnjih izvješća.</w:t>
      </w:r>
    </w:p>
    <w:p w:rsidR="00943D03" w:rsidRDefault="00943D03" w:rsidP="006C6DD3">
      <w:pPr>
        <w:jc w:val="both"/>
      </w:pPr>
    </w:p>
    <w:p w:rsidR="006C6DD3" w:rsidRPr="006C6DD3" w:rsidRDefault="006C6DD3" w:rsidP="00943D03">
      <w:pPr>
        <w:jc w:val="center"/>
      </w:pPr>
      <w:r w:rsidRPr="006C6DD3">
        <w:t>Članak 6.</w:t>
      </w:r>
    </w:p>
    <w:p w:rsidR="006C6DD3" w:rsidRPr="006C6DD3" w:rsidRDefault="006C6DD3" w:rsidP="006C6DD3">
      <w:pPr>
        <w:jc w:val="both"/>
      </w:pPr>
      <w:r w:rsidRPr="006C6DD3">
        <w:t>U Proračunu se planiraju svi prihodi koje sukladno pozitivnim propisima ostvaruje Općina.</w:t>
      </w:r>
    </w:p>
    <w:p w:rsidR="006C6DD3" w:rsidRPr="006C6DD3" w:rsidRDefault="006C6DD3" w:rsidP="006C6DD3">
      <w:pPr>
        <w:jc w:val="both"/>
      </w:pPr>
      <w:r w:rsidRPr="006C6DD3">
        <w:t>Namjenski prihodi i primici koji nisu iskorišteni u prethodnoj godini prenose se u Proračun za tekuću</w:t>
      </w:r>
      <w:r w:rsidR="00943D03">
        <w:t xml:space="preserve"> </w:t>
      </w:r>
      <w:r w:rsidRPr="006C6DD3">
        <w:t xml:space="preserve">proračunsku godinu. Ako su namjenski prihodi uplaćeni u nižem opsegu nego što je planirano, </w:t>
      </w:r>
      <w:r w:rsidRPr="006C6DD3">
        <w:lastRenderedPageBreak/>
        <w:t>proračunski</w:t>
      </w:r>
      <w:r w:rsidR="00943D03">
        <w:t xml:space="preserve"> </w:t>
      </w:r>
      <w:r w:rsidRPr="006C6DD3">
        <w:t>korisnik može preuzeti i plaćati obveze samo u visini stvarno uplaćenih, odnosno raspoloživih sredstava.</w:t>
      </w:r>
    </w:p>
    <w:p w:rsidR="006C6DD3" w:rsidRPr="006C6DD3" w:rsidRDefault="006C6DD3" w:rsidP="006C6DD3">
      <w:pPr>
        <w:jc w:val="both"/>
      </w:pPr>
      <w:r w:rsidRPr="006C6DD3">
        <w:t>Uplaćene i prenesene, a manje planirane pomoći, donacije i prihodi za posebne namjene mogu se</w:t>
      </w:r>
      <w:r w:rsidR="00943D03">
        <w:t xml:space="preserve"> </w:t>
      </w:r>
      <w:r w:rsidRPr="006C6DD3">
        <w:t>izvršavati iznad planiranih iznosa, a do visine uplaćenih, odnosno prenesenih sredstava.</w:t>
      </w:r>
    </w:p>
    <w:p w:rsidR="006C6DD3" w:rsidRPr="006C6DD3" w:rsidRDefault="006C6DD3" w:rsidP="006C6DD3">
      <w:pPr>
        <w:jc w:val="both"/>
      </w:pPr>
      <w:r w:rsidRPr="006C6DD3">
        <w:t>Uplaćene i prenesene, a neplanirane pomoći, donacije, prihodi za posebne namjene i primici od</w:t>
      </w:r>
      <w:r w:rsidR="00943D03">
        <w:t xml:space="preserve"> </w:t>
      </w:r>
      <w:r w:rsidRPr="006C6DD3">
        <w:t>zaduživanja mogu se koristiti prema naknadno utvrđenim aktivnostima / projektima u proračunu uz</w:t>
      </w:r>
      <w:r w:rsidR="00943D03">
        <w:t xml:space="preserve"> </w:t>
      </w:r>
      <w:r w:rsidRPr="006C6DD3">
        <w:t>prethodnu suglasnost načelnika.</w:t>
      </w:r>
    </w:p>
    <w:p w:rsidR="006C6DD3" w:rsidRPr="006C6DD3" w:rsidRDefault="006C6DD3" w:rsidP="006C6DD3">
      <w:pPr>
        <w:jc w:val="both"/>
      </w:pPr>
      <w:r w:rsidRPr="006C6DD3">
        <w:t>Sredstva od prodaje i zamjene nefinancijske imovine koriste se za kapitalne rashode.</w:t>
      </w:r>
    </w:p>
    <w:p w:rsidR="00943D03" w:rsidRDefault="00943D03" w:rsidP="006C6DD3">
      <w:pPr>
        <w:jc w:val="both"/>
      </w:pPr>
    </w:p>
    <w:p w:rsidR="006C6DD3" w:rsidRPr="006C6DD3" w:rsidRDefault="006C6DD3" w:rsidP="00943D03">
      <w:pPr>
        <w:jc w:val="center"/>
      </w:pPr>
      <w:r w:rsidRPr="006C6DD3">
        <w:t>Članak 7.</w:t>
      </w:r>
    </w:p>
    <w:p w:rsidR="006C6DD3" w:rsidRPr="006C6DD3" w:rsidRDefault="006C6DD3" w:rsidP="006C6DD3">
      <w:pPr>
        <w:jc w:val="both"/>
      </w:pPr>
      <w:r w:rsidRPr="006C6DD3">
        <w:t>Postupci javne nabave svih vrijednosti u kojima naručitelj i ponuditelj sklapaju ugovore o javnim</w:t>
      </w:r>
      <w:r w:rsidR="00943D03">
        <w:t xml:space="preserve"> </w:t>
      </w:r>
      <w:r w:rsidRPr="006C6DD3">
        <w:t>radovima,</w:t>
      </w:r>
      <w:r w:rsidR="00943D03">
        <w:t xml:space="preserve"> </w:t>
      </w:r>
      <w:r w:rsidRPr="006C6DD3">
        <w:t>ugovore o javnoj nabavi roba i ugovore o javnim uslugama, provoditi će se u skladu sa Zakonom</w:t>
      </w:r>
      <w:r w:rsidR="00943D03">
        <w:t xml:space="preserve"> </w:t>
      </w:r>
      <w:r w:rsidRPr="006C6DD3">
        <w:t>o javnoj nabavi</w:t>
      </w:r>
      <w:r w:rsidR="00943D03">
        <w:t>.</w:t>
      </w:r>
    </w:p>
    <w:p w:rsidR="006C6DD3" w:rsidRPr="006C6DD3" w:rsidRDefault="006C6DD3" w:rsidP="006C6DD3">
      <w:pPr>
        <w:jc w:val="both"/>
      </w:pPr>
      <w:r w:rsidRPr="006C6DD3">
        <w:t>Postupci bagatelne nabave, roba, usluga i radova provode se u skladu sa Pravilnikom o provedbi</w:t>
      </w:r>
      <w:r w:rsidR="00943D03">
        <w:t xml:space="preserve"> </w:t>
      </w:r>
      <w:r w:rsidRPr="006C6DD3">
        <w:t>postupaka nabave male vrijednosti.</w:t>
      </w:r>
    </w:p>
    <w:p w:rsidR="00943D03" w:rsidRDefault="00943D03" w:rsidP="00943D03">
      <w:pPr>
        <w:jc w:val="center"/>
      </w:pPr>
    </w:p>
    <w:p w:rsidR="006C6DD3" w:rsidRPr="006C6DD3" w:rsidRDefault="006C6DD3" w:rsidP="00943D03">
      <w:pPr>
        <w:jc w:val="center"/>
      </w:pPr>
      <w:r w:rsidRPr="006C6DD3">
        <w:t>Članak 8.</w:t>
      </w:r>
    </w:p>
    <w:p w:rsidR="006C6DD3" w:rsidRDefault="006C6DD3" w:rsidP="006C6DD3">
      <w:pPr>
        <w:jc w:val="both"/>
      </w:pPr>
      <w:r w:rsidRPr="006C6DD3">
        <w:t>Proračun se izvršava na temelju tromjesečnih planova za izvršavanje Proračuna , u skladu s njegovim</w:t>
      </w:r>
      <w:r w:rsidR="00943D03">
        <w:t xml:space="preserve"> </w:t>
      </w:r>
      <w:r w:rsidRPr="006C6DD3">
        <w:t>likvidnim mogućnostima.</w:t>
      </w:r>
    </w:p>
    <w:p w:rsidR="002236BC" w:rsidRPr="006C6DD3" w:rsidRDefault="002236BC" w:rsidP="006C6DD3">
      <w:pPr>
        <w:jc w:val="both"/>
      </w:pPr>
      <w:r>
        <w:t>Proračun se izvršava od 01. siječnja do 31. prosinca 2020. godine, a samo naplaćeni prihodi u kalendarskoj 2020. godini su prihodi Proračuna Općine Povljana za 2020. godinu.</w:t>
      </w:r>
    </w:p>
    <w:p w:rsidR="00943D03" w:rsidRDefault="00943D03" w:rsidP="00943D03">
      <w:pPr>
        <w:jc w:val="center"/>
      </w:pPr>
    </w:p>
    <w:p w:rsidR="006C6DD3" w:rsidRPr="006C6DD3" w:rsidRDefault="006C6DD3" w:rsidP="00943D03">
      <w:pPr>
        <w:jc w:val="center"/>
      </w:pPr>
      <w:r w:rsidRPr="006C6DD3">
        <w:t>Članak 9.</w:t>
      </w:r>
    </w:p>
    <w:p w:rsidR="006C6DD3" w:rsidRPr="006C6DD3" w:rsidRDefault="006C6DD3" w:rsidP="006C6DD3">
      <w:pPr>
        <w:jc w:val="both"/>
      </w:pPr>
      <w:r w:rsidRPr="006C6DD3">
        <w:t>O korištenju sredstava Tekuće rezerve Proračuna u iznosu od 50.000,00 kuna odlučuje načelnik</w:t>
      </w:r>
      <w:r w:rsidR="00943D03">
        <w:t xml:space="preserve"> </w:t>
      </w:r>
      <w:r w:rsidRPr="006C6DD3">
        <w:t>Općine u cijelosti.</w:t>
      </w:r>
    </w:p>
    <w:p w:rsidR="00943D03" w:rsidRDefault="00943D03" w:rsidP="00943D03">
      <w:pPr>
        <w:jc w:val="center"/>
      </w:pPr>
    </w:p>
    <w:p w:rsidR="006C6DD3" w:rsidRPr="006C6DD3" w:rsidRDefault="006C6DD3" w:rsidP="00943D03">
      <w:pPr>
        <w:jc w:val="center"/>
      </w:pPr>
      <w:r w:rsidRPr="006C6DD3">
        <w:t>Članak 10.</w:t>
      </w:r>
    </w:p>
    <w:p w:rsidR="006C6DD3" w:rsidRPr="006C6DD3" w:rsidRDefault="006C6DD3" w:rsidP="006C6DD3">
      <w:pPr>
        <w:jc w:val="both"/>
      </w:pPr>
      <w:r w:rsidRPr="006C6DD3">
        <w:t>Ako se tijekom godine, na temelju propisa, poveća djelokrug ili nadležnost korisnika što zahtijeva i</w:t>
      </w:r>
      <w:r w:rsidR="00943D03">
        <w:t xml:space="preserve"> </w:t>
      </w:r>
      <w:r w:rsidRPr="006C6DD3">
        <w:t>povećanje sredstava, ili se osnuje novi korisnik, sredstva za njegove troškove osiguravaju se iz Tekuće</w:t>
      </w:r>
    </w:p>
    <w:p w:rsidR="006C6DD3" w:rsidRPr="006C6DD3" w:rsidRDefault="006C6DD3" w:rsidP="006C6DD3">
      <w:pPr>
        <w:jc w:val="both"/>
      </w:pPr>
      <w:r w:rsidRPr="006C6DD3">
        <w:t>proračunske rezerve.</w:t>
      </w:r>
    </w:p>
    <w:p w:rsidR="006C6DD3" w:rsidRPr="006C6DD3" w:rsidRDefault="006C6DD3" w:rsidP="006C6DD3">
      <w:pPr>
        <w:jc w:val="both"/>
      </w:pPr>
      <w:r w:rsidRPr="006C6DD3">
        <w:t>Ako se tijekom godine, na temelju propisa, smanji djelokrug ili nadležnost korisnika što zahtijeva</w:t>
      </w:r>
      <w:r w:rsidR="00943D03">
        <w:t xml:space="preserve"> </w:t>
      </w:r>
      <w:r w:rsidRPr="006C6DD3">
        <w:t>smanjenje sredstava, ili se korisnik ukine, neutrošena sredstva za njegove troškove prenose se u Tekuću</w:t>
      </w:r>
    </w:p>
    <w:p w:rsidR="006C6DD3" w:rsidRPr="006C6DD3" w:rsidRDefault="006C6DD3" w:rsidP="006C6DD3">
      <w:pPr>
        <w:jc w:val="both"/>
      </w:pPr>
      <w:r w:rsidRPr="006C6DD3">
        <w:t>proračunsku rezervu ili na korisnika koji preuzima njegove poslove.</w:t>
      </w:r>
    </w:p>
    <w:p w:rsidR="00943D03" w:rsidRDefault="00943D03" w:rsidP="00943D03">
      <w:pPr>
        <w:jc w:val="center"/>
      </w:pPr>
    </w:p>
    <w:p w:rsidR="006C6DD3" w:rsidRPr="006C6DD3" w:rsidRDefault="006C6DD3" w:rsidP="00943D03">
      <w:pPr>
        <w:jc w:val="center"/>
      </w:pPr>
      <w:r w:rsidRPr="006C6DD3">
        <w:t>Članak 11.</w:t>
      </w:r>
    </w:p>
    <w:p w:rsidR="006C6DD3" w:rsidRPr="006C6DD3" w:rsidRDefault="006C6DD3" w:rsidP="006C6DD3">
      <w:pPr>
        <w:jc w:val="both"/>
      </w:pPr>
      <w:r w:rsidRPr="006C6DD3">
        <w:t>Iznimno se izdatci koji nisu previđeni tromjesečnim planom izvršavanja Proračuna ili izdatci koji</w:t>
      </w:r>
      <w:r w:rsidR="00943D03">
        <w:t xml:space="preserve"> </w:t>
      </w:r>
      <w:r w:rsidRPr="006C6DD3">
        <w:t>zahtijevaju prekoračenje pojedinih stavaka u tromjesečnom planu izvršavanja Proračuna (u daljnjem tekstu:</w:t>
      </w:r>
      <w:r w:rsidR="00943D03">
        <w:t xml:space="preserve"> </w:t>
      </w:r>
      <w:r w:rsidRPr="006C6DD3">
        <w:t>nepredviđeni izdatci) mogu podmiriti uz prethodnu suglasnost načelnika.</w:t>
      </w:r>
    </w:p>
    <w:p w:rsidR="006C6DD3" w:rsidRPr="006C6DD3" w:rsidRDefault="006C6DD3" w:rsidP="006C6DD3">
      <w:pPr>
        <w:jc w:val="both"/>
      </w:pPr>
    </w:p>
    <w:p w:rsidR="006C6DD3" w:rsidRPr="006C6DD3" w:rsidRDefault="006C6DD3" w:rsidP="00943D03">
      <w:pPr>
        <w:jc w:val="center"/>
      </w:pPr>
      <w:r w:rsidRPr="006C6DD3">
        <w:t>Članak 12.</w:t>
      </w:r>
    </w:p>
    <w:p w:rsidR="006C6DD3" w:rsidRPr="006C6DD3" w:rsidRDefault="006C6DD3" w:rsidP="006C6DD3">
      <w:pPr>
        <w:jc w:val="both"/>
      </w:pPr>
      <w:r w:rsidRPr="006C6DD3">
        <w:t>Načelnik će donijeti odluku o preraspodjeli sredstava za rashode poslovanja i za nabavu</w:t>
      </w:r>
      <w:r w:rsidR="00943D03">
        <w:t xml:space="preserve"> </w:t>
      </w:r>
      <w:r w:rsidRPr="006C6DD3">
        <w:t>nefinancijske imovine u okviru u Proračunom planiranih sredstava za rashode.</w:t>
      </w:r>
    </w:p>
    <w:p w:rsidR="006C6DD3" w:rsidRPr="006C6DD3" w:rsidRDefault="006C6DD3" w:rsidP="006C6DD3">
      <w:pPr>
        <w:jc w:val="both"/>
      </w:pPr>
      <w:r w:rsidRPr="006C6DD3">
        <w:t>Preraspodjela sredstava na proračunskim stavkama kod proračunskih korisnika ili između</w:t>
      </w:r>
      <w:r w:rsidR="00943D03">
        <w:t xml:space="preserve"> </w:t>
      </w:r>
      <w:r w:rsidRPr="006C6DD3">
        <w:t>proračunskih korisnika može se izvršiti najviše do 5% rashoda i izdataka na proračunskoj stavci donesenoj</w:t>
      </w:r>
      <w:r w:rsidR="00943D03">
        <w:t xml:space="preserve"> </w:t>
      </w:r>
      <w:r w:rsidRPr="006C6DD3">
        <w:t>od strane Općinskog vijeća koja se umanjuje, ako to odobri načelnik.</w:t>
      </w:r>
    </w:p>
    <w:p w:rsidR="00943D03" w:rsidRDefault="006C6DD3" w:rsidP="002236BC">
      <w:pPr>
        <w:jc w:val="both"/>
      </w:pPr>
      <w:r w:rsidRPr="006C6DD3">
        <w:t>Načelnik o preraspodjelama izvještava Općinsko vijeće u polugodišnjem i godišnjem izvještaju o</w:t>
      </w:r>
      <w:r w:rsidR="00943D03">
        <w:t xml:space="preserve"> </w:t>
      </w:r>
      <w:r w:rsidRPr="006C6DD3">
        <w:t>izvršenju proračuna.</w:t>
      </w:r>
    </w:p>
    <w:p w:rsidR="00943D03" w:rsidRDefault="00943D03" w:rsidP="00943D03">
      <w:pPr>
        <w:jc w:val="center"/>
      </w:pPr>
    </w:p>
    <w:p w:rsidR="006C6DD3" w:rsidRPr="006C6DD3" w:rsidRDefault="006C6DD3" w:rsidP="00943D03">
      <w:pPr>
        <w:jc w:val="center"/>
      </w:pPr>
      <w:r w:rsidRPr="006C6DD3">
        <w:lastRenderedPageBreak/>
        <w:t>Članak 13.</w:t>
      </w:r>
    </w:p>
    <w:p w:rsidR="006C6DD3" w:rsidRPr="006C6DD3" w:rsidRDefault="006C6DD3" w:rsidP="006C6DD3">
      <w:pPr>
        <w:jc w:val="both"/>
      </w:pPr>
      <w:r w:rsidRPr="006C6DD3">
        <w:t>Iznimno, rashodi vrijednosti pojedinačnog iznosa od 20.000,00 kuna mogu se plaćati predujmom uz</w:t>
      </w:r>
      <w:r w:rsidR="00943D03">
        <w:t xml:space="preserve"> </w:t>
      </w:r>
      <w:r w:rsidRPr="006C6DD3">
        <w:t>suglasnosti načelnika.</w:t>
      </w:r>
    </w:p>
    <w:p w:rsidR="006C6DD3" w:rsidRPr="006C6DD3" w:rsidRDefault="006C6DD3" w:rsidP="006C6DD3">
      <w:pPr>
        <w:jc w:val="both"/>
      </w:pPr>
      <w:r w:rsidRPr="006C6DD3">
        <w:t xml:space="preserve"> </w:t>
      </w:r>
    </w:p>
    <w:p w:rsidR="006C6DD3" w:rsidRPr="006C6DD3" w:rsidRDefault="006C6DD3" w:rsidP="00943D03">
      <w:pPr>
        <w:jc w:val="center"/>
      </w:pPr>
      <w:r w:rsidRPr="006C6DD3">
        <w:t>Članak 14.</w:t>
      </w:r>
    </w:p>
    <w:p w:rsidR="006C6DD3" w:rsidRPr="006C6DD3" w:rsidRDefault="006C6DD3" w:rsidP="006C6DD3">
      <w:pPr>
        <w:jc w:val="both"/>
      </w:pPr>
      <w:r w:rsidRPr="006C6DD3">
        <w:t>Općinski načelnik kao nositelj izvršne vlasti jedinice lokalne samouprave može ulaziti u financijske</w:t>
      </w:r>
      <w:r w:rsidR="00943D03">
        <w:t xml:space="preserve"> </w:t>
      </w:r>
      <w:r w:rsidRPr="006C6DD3">
        <w:t>odnose radi zaduživanja i pozajmljivanja, te plasiranja sredstava u obliku depozita u skladu sa Zakonom o</w:t>
      </w:r>
      <w:r w:rsidR="00943D03">
        <w:t xml:space="preserve"> </w:t>
      </w:r>
      <w:r w:rsidRPr="006C6DD3">
        <w:t>proračunu i ostalim propisima.</w:t>
      </w:r>
    </w:p>
    <w:p w:rsidR="00943D03" w:rsidRDefault="006C6DD3" w:rsidP="006C6DD3">
      <w:pPr>
        <w:jc w:val="both"/>
      </w:pPr>
      <w:r w:rsidRPr="006C6DD3">
        <w:t xml:space="preserve"> </w:t>
      </w:r>
    </w:p>
    <w:p w:rsidR="006C6DD3" w:rsidRPr="006C6DD3" w:rsidRDefault="006C6DD3" w:rsidP="00943D03">
      <w:pPr>
        <w:jc w:val="center"/>
      </w:pPr>
      <w:r w:rsidRPr="006C6DD3">
        <w:t>Članak 15.</w:t>
      </w:r>
    </w:p>
    <w:p w:rsidR="006C6DD3" w:rsidRPr="006C6DD3" w:rsidRDefault="006C6DD3" w:rsidP="006C6DD3">
      <w:pPr>
        <w:jc w:val="both"/>
      </w:pPr>
      <w:r w:rsidRPr="006C6DD3">
        <w:t>Općina se može zaduživati za investicije, davati suglasnost za zaduživanje, odnosno jamstvo u skladu</w:t>
      </w:r>
      <w:r w:rsidR="00943D03">
        <w:t xml:space="preserve"> </w:t>
      </w:r>
      <w:r w:rsidRPr="006C6DD3">
        <w:t>sa Zakonom o proračunu i Pravilnikom o postupku zaduživanja te davanje jamstava i suglasnosti jedinica</w:t>
      </w:r>
    </w:p>
    <w:p w:rsidR="006C6DD3" w:rsidRPr="006C6DD3" w:rsidRDefault="006C6DD3" w:rsidP="006C6DD3">
      <w:pPr>
        <w:jc w:val="both"/>
      </w:pPr>
      <w:r w:rsidRPr="006C6DD3">
        <w:t>lokalne i područne (regionalne) samouprave.</w:t>
      </w:r>
    </w:p>
    <w:p w:rsidR="006C6DD3" w:rsidRPr="006C6DD3" w:rsidRDefault="006C6DD3" w:rsidP="006C6DD3">
      <w:pPr>
        <w:jc w:val="both"/>
      </w:pPr>
      <w:r w:rsidRPr="006C6DD3">
        <w:t>Odluku o zaduživanju općine, o davanju suglasnosti za zaduživanje te davanju jamstva donosi</w:t>
      </w:r>
      <w:r w:rsidR="00943D03">
        <w:t xml:space="preserve"> </w:t>
      </w:r>
      <w:r w:rsidRPr="006C6DD3">
        <w:t>Općinsko vijeće.</w:t>
      </w:r>
    </w:p>
    <w:p w:rsidR="006C6DD3" w:rsidRPr="006C6DD3" w:rsidRDefault="006C6DD3" w:rsidP="006C6DD3">
      <w:pPr>
        <w:jc w:val="both"/>
      </w:pPr>
    </w:p>
    <w:p w:rsidR="006C6DD3" w:rsidRPr="006C6DD3" w:rsidRDefault="006C6DD3" w:rsidP="00943D03">
      <w:pPr>
        <w:jc w:val="center"/>
      </w:pPr>
      <w:r w:rsidRPr="006C6DD3">
        <w:t>Članak 16.</w:t>
      </w:r>
    </w:p>
    <w:p w:rsidR="006C6DD3" w:rsidRPr="006C6DD3" w:rsidRDefault="006C6DD3" w:rsidP="006C6DD3">
      <w:pPr>
        <w:jc w:val="both"/>
      </w:pPr>
      <w:r w:rsidRPr="006C6DD3">
        <w:t>Ustanova i trgovačko društvo čiji je osnivač i većinski vlasnik Općina može se dugoročno zadužiti samo</w:t>
      </w:r>
    </w:p>
    <w:p w:rsidR="006C6DD3" w:rsidRPr="006C6DD3" w:rsidRDefault="006C6DD3" w:rsidP="006C6DD3">
      <w:pPr>
        <w:jc w:val="both"/>
      </w:pPr>
      <w:r w:rsidRPr="006C6DD3">
        <w:t>za investiciju, te uz suglasnost Općinskog vijeća.</w:t>
      </w:r>
    </w:p>
    <w:p w:rsidR="00FB0D43" w:rsidRDefault="00FB0D43" w:rsidP="006C6DD3">
      <w:pPr>
        <w:jc w:val="both"/>
      </w:pPr>
      <w:r>
        <w:t>Općina Povljana u 2020. godini planira dati jamstva u iznosu 2.561</w:t>
      </w:r>
      <w:r w:rsidR="00664707">
        <w:t>.</w:t>
      </w:r>
      <w:r>
        <w:t>248,43 kune.</w:t>
      </w:r>
    </w:p>
    <w:p w:rsidR="006C6DD3" w:rsidRPr="006C6DD3" w:rsidRDefault="006C6DD3" w:rsidP="006C6DD3">
      <w:pPr>
        <w:jc w:val="both"/>
      </w:pPr>
      <w:r w:rsidRPr="006C6DD3">
        <w:t>Dana suglasnost za zaduživanje ustanove uključuje se u opseg mogućeg zaduženja Općine.</w:t>
      </w:r>
    </w:p>
    <w:p w:rsidR="006C6DD3" w:rsidRPr="006C6DD3" w:rsidRDefault="006C6DD3" w:rsidP="006C6DD3">
      <w:pPr>
        <w:jc w:val="both"/>
      </w:pPr>
      <w:r w:rsidRPr="006C6DD3">
        <w:t>Općina može ustanovi i trgovačkom društvu čiji je osnivač i većinski vlasnik dati jamstvo za ispunjenje</w:t>
      </w:r>
    </w:p>
    <w:p w:rsidR="006C6DD3" w:rsidRPr="006C6DD3" w:rsidRDefault="006C6DD3" w:rsidP="006C6DD3">
      <w:pPr>
        <w:jc w:val="both"/>
      </w:pPr>
      <w:r w:rsidRPr="006C6DD3">
        <w:t>obveza.</w:t>
      </w:r>
    </w:p>
    <w:p w:rsidR="006C6DD3" w:rsidRPr="006C6DD3" w:rsidRDefault="006C6DD3" w:rsidP="006C6DD3">
      <w:pPr>
        <w:jc w:val="both"/>
      </w:pPr>
      <w:r w:rsidRPr="006C6DD3">
        <w:t>Načelnik može predlagati Općinskom vijeću davanje pojedinačnih financijskih jamstava.</w:t>
      </w:r>
    </w:p>
    <w:p w:rsidR="006C6DD3" w:rsidRPr="006C6DD3" w:rsidRDefault="006C6DD3" w:rsidP="006C6DD3">
      <w:pPr>
        <w:jc w:val="both"/>
      </w:pPr>
      <w:r w:rsidRPr="006C6DD3">
        <w:t>Dano jamstvo uključuje se u opseg mogućeg zaduženja Općine, a prije davanja jamstva potrebno je</w:t>
      </w:r>
      <w:r w:rsidR="00943D03">
        <w:t xml:space="preserve"> </w:t>
      </w:r>
      <w:r w:rsidRPr="006C6DD3">
        <w:t>ishoditi suglasnost Ministra financija.</w:t>
      </w:r>
    </w:p>
    <w:p w:rsidR="006C6DD3" w:rsidRPr="006C6DD3" w:rsidRDefault="006C6DD3" w:rsidP="006C6DD3">
      <w:pPr>
        <w:jc w:val="both"/>
      </w:pPr>
      <w:r w:rsidRPr="006C6DD3">
        <w:t>Zahtjev za odobravanje suglasnosti za zaduženje i/ili davanje jamstva podnosi odgovorna osoba</w:t>
      </w:r>
      <w:r w:rsidR="00943D03">
        <w:t xml:space="preserve"> </w:t>
      </w:r>
      <w:r w:rsidRPr="006C6DD3">
        <w:t>trgovačkog društva ili ustanove putem nadležnog upravnog tijela.</w:t>
      </w:r>
    </w:p>
    <w:p w:rsidR="00943D03" w:rsidRDefault="00943D03" w:rsidP="00943D03">
      <w:pPr>
        <w:jc w:val="center"/>
      </w:pPr>
    </w:p>
    <w:p w:rsidR="006C6DD3" w:rsidRPr="006C6DD3" w:rsidRDefault="006C6DD3" w:rsidP="00943D03">
      <w:pPr>
        <w:jc w:val="center"/>
      </w:pPr>
      <w:r w:rsidRPr="006C6DD3">
        <w:t>Članak 1</w:t>
      </w:r>
      <w:r w:rsidR="00943D03">
        <w:t>7</w:t>
      </w:r>
      <w:r w:rsidRPr="006C6DD3">
        <w:t>.</w:t>
      </w:r>
    </w:p>
    <w:p w:rsidR="00350C53" w:rsidRDefault="00350C53" w:rsidP="00F97F7D">
      <w:pPr>
        <w:jc w:val="both"/>
      </w:pPr>
      <w:r>
        <w:t xml:space="preserve">Stupanjem na snagu ove odluke, prestaje važiti </w:t>
      </w:r>
      <w:r w:rsidR="00E02D48" w:rsidRPr="006C6DD3">
        <w:t>O</w:t>
      </w:r>
      <w:r>
        <w:t xml:space="preserve">dluka objavljena u ''Službenom glasniku Zadarske županije'' broj 28/19. </w:t>
      </w:r>
    </w:p>
    <w:p w:rsidR="00B70F44" w:rsidRPr="006C6DD3" w:rsidRDefault="00350C53" w:rsidP="00F97F7D">
      <w:pPr>
        <w:jc w:val="both"/>
      </w:pPr>
      <w:r>
        <w:t xml:space="preserve">Ova </w:t>
      </w:r>
      <w:r w:rsidR="00E02D48" w:rsidRPr="006C6DD3">
        <w:t xml:space="preserve"> Odluka stupa na snagu osam dana od da</w:t>
      </w:r>
      <w:r w:rsidR="00F97F7D" w:rsidRPr="006C6DD3">
        <w:t>na objave u “Službenom glasniku</w:t>
      </w:r>
      <w:r w:rsidR="00E02D48" w:rsidRPr="006C6DD3">
        <w:t xml:space="preserve"> Zadarske županije</w:t>
      </w:r>
      <w:r w:rsidR="00F97F7D" w:rsidRPr="006C6DD3">
        <w:t>''</w:t>
      </w:r>
      <w:r w:rsidR="00E02D48" w:rsidRPr="006C6DD3">
        <w:t>, a primjenjivati će se od 01. siječ</w:t>
      </w:r>
      <w:r w:rsidR="007A4B29" w:rsidRPr="006C6DD3">
        <w:t>nja 20</w:t>
      </w:r>
      <w:r w:rsidR="006C6DD3" w:rsidRPr="006C6DD3">
        <w:t>20</w:t>
      </w:r>
      <w:r w:rsidR="00E02D48" w:rsidRPr="006C6DD3">
        <w:t>. godine.</w:t>
      </w:r>
    </w:p>
    <w:p w:rsidR="00B70F44" w:rsidRPr="006C6DD3" w:rsidRDefault="00B70F44" w:rsidP="00F97F7D">
      <w:pPr>
        <w:jc w:val="both"/>
      </w:pPr>
    </w:p>
    <w:p w:rsidR="00B70F44" w:rsidRPr="006C6DD3" w:rsidRDefault="007A4B29" w:rsidP="00F97F7D">
      <w:pPr>
        <w:jc w:val="both"/>
      </w:pPr>
      <w:r w:rsidRPr="006C6DD3">
        <w:t>KLASA:400-01/</w:t>
      </w:r>
      <w:r w:rsidR="00664707">
        <w:t>20-01/2</w:t>
      </w:r>
    </w:p>
    <w:p w:rsidR="00B70F44" w:rsidRPr="006C6DD3" w:rsidRDefault="007A4B29" w:rsidP="00F97F7D">
      <w:pPr>
        <w:jc w:val="both"/>
      </w:pPr>
      <w:r w:rsidRPr="006C6DD3">
        <w:t>UR.BR.:2198</w:t>
      </w:r>
      <w:r w:rsidR="00F97F7D" w:rsidRPr="006C6DD3">
        <w:t>/25-40</w:t>
      </w:r>
      <w:r w:rsidR="006C6DD3" w:rsidRPr="006C6DD3">
        <w:t>-</w:t>
      </w:r>
      <w:r w:rsidR="00664707">
        <w:t>20-1</w:t>
      </w:r>
    </w:p>
    <w:p w:rsidR="00B70F44" w:rsidRPr="006C6DD3" w:rsidRDefault="007A4B29" w:rsidP="00F97F7D">
      <w:pPr>
        <w:jc w:val="both"/>
      </w:pPr>
      <w:r w:rsidRPr="006C6DD3">
        <w:t xml:space="preserve">Povljana, </w:t>
      </w:r>
      <w:r w:rsidR="003D1179">
        <w:t>03</w:t>
      </w:r>
      <w:bookmarkStart w:id="0" w:name="_GoBack"/>
      <w:bookmarkEnd w:id="0"/>
      <w:r w:rsidR="00664707">
        <w:t xml:space="preserve">. ožujka </w:t>
      </w:r>
      <w:r w:rsidR="006C6DD3" w:rsidRPr="006C6DD3">
        <w:t xml:space="preserve"> 20</w:t>
      </w:r>
      <w:r w:rsidR="00664707">
        <w:t>20</w:t>
      </w:r>
      <w:r w:rsidR="006C6DD3" w:rsidRPr="006C6DD3">
        <w:t>.</w:t>
      </w:r>
      <w:r w:rsidR="00F97F7D" w:rsidRPr="006C6DD3">
        <w:t xml:space="preserve"> godine</w:t>
      </w:r>
    </w:p>
    <w:p w:rsidR="00B70F44" w:rsidRPr="006C6DD3" w:rsidRDefault="00B70F44" w:rsidP="00F97F7D">
      <w:pPr>
        <w:jc w:val="both"/>
      </w:pPr>
    </w:p>
    <w:p w:rsidR="00B70F44" w:rsidRPr="006C6DD3" w:rsidRDefault="00B70F44" w:rsidP="00F97F7D">
      <w:pPr>
        <w:jc w:val="both"/>
      </w:pPr>
    </w:p>
    <w:p w:rsidR="00B70F44" w:rsidRPr="006C6DD3" w:rsidRDefault="00E02D48" w:rsidP="00F97F7D">
      <w:pPr>
        <w:jc w:val="both"/>
      </w:pPr>
      <w:r w:rsidRPr="006C6DD3">
        <w:rPr>
          <w:b/>
        </w:rPr>
        <w:t xml:space="preserve">                                        OPĆINSKO VIJEĆE OPĆINE POVLJANA</w:t>
      </w:r>
    </w:p>
    <w:p w:rsidR="00B70F44" w:rsidRPr="006C6DD3" w:rsidRDefault="00B70F44" w:rsidP="00F97F7D">
      <w:pPr>
        <w:jc w:val="both"/>
      </w:pPr>
    </w:p>
    <w:p w:rsidR="00B70F44" w:rsidRPr="006C6DD3" w:rsidRDefault="00B70F44" w:rsidP="00F97F7D">
      <w:pPr>
        <w:jc w:val="both"/>
      </w:pPr>
    </w:p>
    <w:p w:rsidR="00B70F44" w:rsidRPr="006C6DD3" w:rsidRDefault="00B70F44" w:rsidP="00F97F7D">
      <w:pPr>
        <w:jc w:val="both"/>
      </w:pPr>
    </w:p>
    <w:p w:rsidR="00F97F7D" w:rsidRPr="006C6DD3" w:rsidRDefault="00E02D48" w:rsidP="00F97F7D">
      <w:pPr>
        <w:jc w:val="both"/>
      </w:pPr>
      <w:r w:rsidRPr="006C6DD3">
        <w:t xml:space="preserve">                                                                                           </w:t>
      </w:r>
      <w:r w:rsidR="00F97F7D" w:rsidRPr="006C6DD3">
        <w:t xml:space="preserve">   PREDSJEDNIK OPĆINSKOG VIJEĆA</w:t>
      </w:r>
    </w:p>
    <w:p w:rsidR="00B70F44" w:rsidRPr="006C6DD3" w:rsidRDefault="00E37B6D" w:rsidP="00F97F7D">
      <w:pPr>
        <w:ind w:left="7200"/>
        <w:jc w:val="both"/>
      </w:pPr>
      <w:r w:rsidRPr="006C6DD3">
        <w:t>Šime Jurišić</w:t>
      </w:r>
    </w:p>
    <w:sectPr w:rsidR="00B70F44" w:rsidRPr="006C6DD3">
      <w:pgSz w:w="12240" w:h="15840"/>
      <w:pgMar w:top="1247" w:right="1191" w:bottom="1247" w:left="107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F44"/>
    <w:rsid w:val="000C5881"/>
    <w:rsid w:val="002236BC"/>
    <w:rsid w:val="00350C53"/>
    <w:rsid w:val="003D1179"/>
    <w:rsid w:val="00664707"/>
    <w:rsid w:val="006C6DD3"/>
    <w:rsid w:val="007A4B29"/>
    <w:rsid w:val="008700A5"/>
    <w:rsid w:val="00943D03"/>
    <w:rsid w:val="009A5CB7"/>
    <w:rsid w:val="00A53886"/>
    <w:rsid w:val="00B70F44"/>
    <w:rsid w:val="00E02D48"/>
    <w:rsid w:val="00E37B6D"/>
    <w:rsid w:val="00F97F7D"/>
    <w:rsid w:val="00FB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13CA"/>
  <w15:docId w15:val="{5A9002B9-7CB9-4895-AAC4-362B2E7A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7F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7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1121</Words>
  <Characters>6390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4</cp:revision>
  <cp:lastPrinted>2020-03-04T12:13:00Z</cp:lastPrinted>
  <dcterms:created xsi:type="dcterms:W3CDTF">2020-03-03T10:44:00Z</dcterms:created>
  <dcterms:modified xsi:type="dcterms:W3CDTF">2020-03-04T12:13:00Z</dcterms:modified>
</cp:coreProperties>
</file>