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33CCCC"/>
  <w:body>
    <w:p w:rsidR="001C7B18" w:rsidRDefault="001C7B18" w:rsidP="00917F9F">
      <w:pPr>
        <w:jc w:val="both"/>
        <w:rPr>
          <w:rFonts w:ascii="Times New Roman" w:hAnsi="Times New Roman"/>
          <w:sz w:val="24"/>
          <w:szCs w:val="24"/>
          <w:lang w:val="hr-HR"/>
        </w:rPr>
      </w:pPr>
      <w:r>
        <w:rPr>
          <w:rFonts w:ascii="Times New Roman" w:hAnsi="Times New Roman"/>
          <w:sz w:val="24"/>
          <w:szCs w:val="24"/>
          <w:lang w:val="hr-HR"/>
        </w:rPr>
        <w:t>Na temelju čla</w:t>
      </w:r>
      <w:r w:rsidR="008E27B1">
        <w:rPr>
          <w:rFonts w:ascii="Times New Roman" w:hAnsi="Times New Roman"/>
          <w:sz w:val="24"/>
          <w:szCs w:val="24"/>
          <w:lang w:val="hr-HR"/>
        </w:rPr>
        <w:t xml:space="preserve">nka  30. </w:t>
      </w:r>
      <w:r>
        <w:rPr>
          <w:rFonts w:ascii="Times New Roman" w:hAnsi="Times New Roman"/>
          <w:sz w:val="24"/>
          <w:szCs w:val="24"/>
          <w:lang w:val="hr-HR"/>
        </w:rPr>
        <w:t xml:space="preserve">Statuta Općine Povljana („Službeni glasnik Zadarske županije“ br. </w:t>
      </w:r>
      <w:r w:rsidR="002C646D">
        <w:rPr>
          <w:rFonts w:ascii="Times New Roman" w:hAnsi="Times New Roman"/>
          <w:sz w:val="24"/>
          <w:szCs w:val="24"/>
          <w:lang w:val="hr-HR"/>
        </w:rPr>
        <w:t>14/17</w:t>
      </w:r>
      <w:r w:rsidR="00917F9F">
        <w:rPr>
          <w:rFonts w:ascii="Times New Roman" w:hAnsi="Times New Roman"/>
          <w:sz w:val="24"/>
          <w:szCs w:val="24"/>
          <w:lang w:val="hr-HR"/>
        </w:rPr>
        <w:t xml:space="preserve">), </w:t>
      </w:r>
      <w:r>
        <w:rPr>
          <w:rFonts w:ascii="Times New Roman" w:hAnsi="Times New Roman"/>
          <w:sz w:val="24"/>
          <w:szCs w:val="24"/>
          <w:lang w:val="hr-HR"/>
        </w:rPr>
        <w:t>Općinsko v</w:t>
      </w:r>
      <w:r w:rsidR="008E27B1">
        <w:rPr>
          <w:rFonts w:ascii="Times New Roman" w:hAnsi="Times New Roman"/>
          <w:sz w:val="24"/>
          <w:szCs w:val="24"/>
          <w:lang w:val="hr-HR"/>
        </w:rPr>
        <w:t xml:space="preserve">ijeće Općine Povljana na </w:t>
      </w:r>
      <w:r w:rsidR="00094EAE">
        <w:rPr>
          <w:rFonts w:ascii="Times New Roman" w:hAnsi="Times New Roman"/>
          <w:sz w:val="24"/>
          <w:szCs w:val="24"/>
          <w:lang w:val="hr-HR"/>
        </w:rPr>
        <w:t>9</w:t>
      </w:r>
      <w:r w:rsidR="00E0516A">
        <w:rPr>
          <w:rFonts w:ascii="Times New Roman" w:hAnsi="Times New Roman"/>
          <w:sz w:val="24"/>
          <w:szCs w:val="24"/>
          <w:lang w:val="hr-HR"/>
        </w:rPr>
        <w:t xml:space="preserve">. </w:t>
      </w:r>
      <w:r>
        <w:rPr>
          <w:rFonts w:ascii="Times New Roman" w:hAnsi="Times New Roman"/>
          <w:sz w:val="24"/>
          <w:szCs w:val="24"/>
          <w:lang w:val="hr-HR"/>
        </w:rPr>
        <w:t xml:space="preserve">sjednici, </w:t>
      </w:r>
      <w:r w:rsidR="00E0516A">
        <w:rPr>
          <w:rFonts w:ascii="Times New Roman" w:hAnsi="Times New Roman"/>
          <w:sz w:val="24"/>
          <w:szCs w:val="24"/>
          <w:lang w:val="hr-HR"/>
        </w:rPr>
        <w:t>održanoj dana</w:t>
      </w:r>
      <w:r w:rsidR="00325DB4">
        <w:rPr>
          <w:rFonts w:ascii="Times New Roman" w:hAnsi="Times New Roman"/>
          <w:sz w:val="24"/>
          <w:szCs w:val="24"/>
          <w:lang w:val="hr-HR"/>
        </w:rPr>
        <w:t xml:space="preserve"> 30. svibnja </w:t>
      </w:r>
      <w:r w:rsidR="002C646D">
        <w:rPr>
          <w:rFonts w:ascii="Times New Roman" w:hAnsi="Times New Roman"/>
          <w:sz w:val="24"/>
          <w:szCs w:val="24"/>
          <w:lang w:val="hr-HR"/>
        </w:rPr>
        <w:t>2018</w:t>
      </w:r>
      <w:r w:rsidR="008E27B1">
        <w:rPr>
          <w:rFonts w:ascii="Times New Roman" w:hAnsi="Times New Roman"/>
          <w:sz w:val="24"/>
          <w:szCs w:val="24"/>
          <w:lang w:val="hr-HR"/>
        </w:rPr>
        <w:t xml:space="preserve">. </w:t>
      </w:r>
      <w:r>
        <w:rPr>
          <w:rFonts w:ascii="Times New Roman" w:hAnsi="Times New Roman"/>
          <w:sz w:val="24"/>
          <w:szCs w:val="24"/>
          <w:lang w:val="hr-HR"/>
        </w:rPr>
        <w:t>godine donosi</w:t>
      </w:r>
    </w:p>
    <w:p w:rsidR="001C7B18" w:rsidRPr="00325DB4" w:rsidRDefault="001C7B18" w:rsidP="00917F9F">
      <w:pPr>
        <w:jc w:val="center"/>
        <w:rPr>
          <w:rFonts w:ascii="Times New Roman" w:hAnsi="Times New Roman"/>
          <w:sz w:val="24"/>
          <w:szCs w:val="24"/>
          <w:lang w:val="hr-HR"/>
        </w:rPr>
      </w:pPr>
      <w:r w:rsidRPr="00325DB4">
        <w:rPr>
          <w:rFonts w:ascii="Times New Roman" w:hAnsi="Times New Roman"/>
          <w:sz w:val="24"/>
          <w:szCs w:val="24"/>
          <w:lang w:val="hr-HR"/>
        </w:rPr>
        <w:t>ODLUKU</w:t>
      </w:r>
    </w:p>
    <w:p w:rsidR="00A667A0" w:rsidRPr="00325DB4" w:rsidRDefault="00A667A0" w:rsidP="00917F9F">
      <w:pPr>
        <w:jc w:val="center"/>
        <w:rPr>
          <w:rFonts w:ascii="Times New Roman" w:hAnsi="Times New Roman"/>
          <w:sz w:val="24"/>
          <w:szCs w:val="24"/>
          <w:lang w:val="hr-HR"/>
        </w:rPr>
      </w:pPr>
      <w:r w:rsidRPr="00325DB4">
        <w:rPr>
          <w:rFonts w:ascii="Times New Roman" w:hAnsi="Times New Roman"/>
          <w:sz w:val="24"/>
          <w:szCs w:val="24"/>
          <w:lang w:val="hr-HR"/>
        </w:rPr>
        <w:t>o</w:t>
      </w:r>
      <w:r w:rsidR="001C7B18" w:rsidRPr="00325DB4">
        <w:rPr>
          <w:rFonts w:ascii="Times New Roman" w:hAnsi="Times New Roman"/>
          <w:sz w:val="24"/>
          <w:szCs w:val="24"/>
          <w:lang w:val="hr-HR"/>
        </w:rPr>
        <w:t xml:space="preserve"> davanju za zakup javnih površina i neizgrađenog građevinskog zemljišta u vlasništvu Općine Povljana za postavljanje kioska, štekata, štandova, pokretnih naprava i dr.</w:t>
      </w:r>
    </w:p>
    <w:p w:rsidR="00A667A0" w:rsidRPr="00325DB4" w:rsidRDefault="00A667A0" w:rsidP="00A667A0">
      <w:pPr>
        <w:rPr>
          <w:rFonts w:ascii="Times New Roman" w:hAnsi="Times New Roman"/>
          <w:sz w:val="24"/>
          <w:szCs w:val="24"/>
          <w:lang w:val="hr-HR"/>
        </w:rPr>
      </w:pPr>
    </w:p>
    <w:p w:rsidR="00A667A0" w:rsidRPr="00917F9F" w:rsidRDefault="00A667A0" w:rsidP="00A667A0">
      <w:pPr>
        <w:rPr>
          <w:rFonts w:ascii="Times New Roman" w:hAnsi="Times New Roman"/>
          <w:b/>
          <w:sz w:val="24"/>
          <w:szCs w:val="24"/>
          <w:lang w:val="hr-HR"/>
        </w:rPr>
      </w:pPr>
      <w:r w:rsidRPr="00917F9F">
        <w:rPr>
          <w:rFonts w:ascii="Times New Roman" w:hAnsi="Times New Roman"/>
          <w:b/>
          <w:sz w:val="24"/>
          <w:szCs w:val="24"/>
          <w:lang w:val="hr-HR"/>
        </w:rPr>
        <w:t>I. OPĆE ODREDBE</w:t>
      </w:r>
    </w:p>
    <w:p w:rsidR="001C7B18" w:rsidRDefault="001C7B18" w:rsidP="00A667A0">
      <w:pPr>
        <w:jc w:val="center"/>
        <w:rPr>
          <w:rFonts w:ascii="Times New Roman" w:hAnsi="Times New Roman"/>
          <w:sz w:val="24"/>
          <w:szCs w:val="24"/>
          <w:lang w:val="hr-HR"/>
        </w:rPr>
      </w:pPr>
    </w:p>
    <w:p w:rsidR="001C7B18" w:rsidRDefault="00A667A0" w:rsidP="00A667A0">
      <w:pPr>
        <w:jc w:val="center"/>
        <w:rPr>
          <w:rFonts w:ascii="Times New Roman" w:hAnsi="Times New Roman"/>
          <w:sz w:val="24"/>
          <w:szCs w:val="24"/>
          <w:lang w:val="hr-HR"/>
        </w:rPr>
      </w:pPr>
      <w:r>
        <w:rPr>
          <w:rFonts w:ascii="Times New Roman" w:hAnsi="Times New Roman"/>
          <w:sz w:val="24"/>
          <w:szCs w:val="24"/>
          <w:lang w:val="hr-HR"/>
        </w:rPr>
        <w:t>Članak 1.</w:t>
      </w:r>
    </w:p>
    <w:p w:rsidR="00A667A0" w:rsidRDefault="00A667A0" w:rsidP="00E26938">
      <w:pPr>
        <w:jc w:val="both"/>
        <w:rPr>
          <w:rFonts w:ascii="Times New Roman" w:hAnsi="Times New Roman"/>
          <w:sz w:val="24"/>
          <w:szCs w:val="24"/>
          <w:lang w:val="hr-HR"/>
        </w:rPr>
      </w:pPr>
      <w:r>
        <w:rPr>
          <w:rFonts w:ascii="Times New Roman" w:hAnsi="Times New Roman"/>
          <w:sz w:val="24"/>
          <w:szCs w:val="24"/>
          <w:lang w:val="hr-HR"/>
        </w:rPr>
        <w:t>Ovom se Odlukom uređuju uvjeti i postupak za davanje u zakup javnih površina i neizgrađenog građevinskog zemljišta u vlasništvu Općine Povljana za postavljanje:</w:t>
      </w:r>
    </w:p>
    <w:p w:rsidR="00A667A0" w:rsidRDefault="00A667A0" w:rsidP="00E26938">
      <w:pPr>
        <w:jc w:val="both"/>
        <w:rPr>
          <w:rFonts w:ascii="Times New Roman" w:hAnsi="Times New Roman"/>
          <w:sz w:val="24"/>
          <w:szCs w:val="24"/>
          <w:lang w:val="hr-HR"/>
        </w:rPr>
      </w:pPr>
      <w:r>
        <w:rPr>
          <w:rFonts w:ascii="Times New Roman" w:hAnsi="Times New Roman"/>
          <w:sz w:val="24"/>
          <w:szCs w:val="24"/>
          <w:lang w:val="hr-HR"/>
        </w:rPr>
        <w:tab/>
        <w:t>- kioska</w:t>
      </w:r>
    </w:p>
    <w:p w:rsidR="00A667A0" w:rsidRDefault="00A667A0" w:rsidP="00E26938">
      <w:pPr>
        <w:jc w:val="both"/>
        <w:rPr>
          <w:rFonts w:ascii="Times New Roman" w:hAnsi="Times New Roman"/>
          <w:sz w:val="24"/>
          <w:szCs w:val="24"/>
          <w:lang w:val="hr-HR"/>
        </w:rPr>
      </w:pPr>
      <w:r>
        <w:rPr>
          <w:rFonts w:ascii="Times New Roman" w:hAnsi="Times New Roman"/>
          <w:sz w:val="24"/>
          <w:szCs w:val="24"/>
          <w:lang w:val="hr-HR"/>
        </w:rPr>
        <w:tab/>
        <w:t>- štandova</w:t>
      </w:r>
    </w:p>
    <w:p w:rsidR="00A667A0" w:rsidRDefault="00A667A0" w:rsidP="00E26938">
      <w:pPr>
        <w:jc w:val="both"/>
        <w:rPr>
          <w:rFonts w:ascii="Times New Roman" w:hAnsi="Times New Roman"/>
          <w:sz w:val="24"/>
          <w:szCs w:val="24"/>
          <w:lang w:val="hr-HR"/>
        </w:rPr>
      </w:pPr>
      <w:r>
        <w:rPr>
          <w:rFonts w:ascii="Times New Roman" w:hAnsi="Times New Roman"/>
          <w:sz w:val="24"/>
          <w:szCs w:val="24"/>
          <w:lang w:val="hr-HR"/>
        </w:rPr>
        <w:tab/>
        <w:t>- štekata</w:t>
      </w:r>
    </w:p>
    <w:p w:rsidR="00A667A0" w:rsidRDefault="00A667A0" w:rsidP="00E26938">
      <w:pPr>
        <w:jc w:val="both"/>
        <w:rPr>
          <w:rFonts w:ascii="Times New Roman" w:hAnsi="Times New Roman"/>
          <w:sz w:val="24"/>
          <w:szCs w:val="24"/>
          <w:lang w:val="hr-HR"/>
        </w:rPr>
      </w:pPr>
      <w:r>
        <w:rPr>
          <w:rFonts w:ascii="Times New Roman" w:hAnsi="Times New Roman"/>
          <w:sz w:val="24"/>
          <w:szCs w:val="24"/>
          <w:lang w:val="hr-HR"/>
        </w:rPr>
        <w:tab/>
        <w:t>- pokretnih naprava i dr.</w:t>
      </w:r>
    </w:p>
    <w:p w:rsidR="00A667A0" w:rsidRDefault="00A667A0" w:rsidP="00BE4F8B">
      <w:pPr>
        <w:rPr>
          <w:rFonts w:ascii="Times New Roman" w:hAnsi="Times New Roman"/>
          <w:sz w:val="24"/>
          <w:szCs w:val="24"/>
          <w:lang w:val="hr-HR"/>
        </w:rPr>
      </w:pPr>
    </w:p>
    <w:p w:rsidR="00A667A0" w:rsidRDefault="00A667A0" w:rsidP="00A667A0">
      <w:pPr>
        <w:jc w:val="center"/>
        <w:rPr>
          <w:rFonts w:ascii="Times New Roman" w:hAnsi="Times New Roman"/>
          <w:sz w:val="24"/>
          <w:szCs w:val="24"/>
          <w:lang w:val="hr-HR"/>
        </w:rPr>
      </w:pPr>
      <w:r>
        <w:rPr>
          <w:rFonts w:ascii="Times New Roman" w:hAnsi="Times New Roman"/>
          <w:sz w:val="24"/>
          <w:szCs w:val="24"/>
          <w:lang w:val="hr-HR"/>
        </w:rPr>
        <w:t>Članak 2.</w:t>
      </w:r>
    </w:p>
    <w:p w:rsidR="00A667A0" w:rsidRDefault="00A667A0" w:rsidP="00E26938">
      <w:pPr>
        <w:jc w:val="both"/>
        <w:rPr>
          <w:rFonts w:ascii="Times New Roman" w:hAnsi="Times New Roman"/>
          <w:sz w:val="24"/>
          <w:szCs w:val="24"/>
          <w:lang w:val="hr-HR"/>
        </w:rPr>
      </w:pPr>
      <w:r>
        <w:rPr>
          <w:rFonts w:ascii="Times New Roman" w:hAnsi="Times New Roman"/>
          <w:sz w:val="24"/>
          <w:szCs w:val="24"/>
          <w:lang w:val="hr-HR"/>
        </w:rPr>
        <w:t>Pojmovi koji se upotrebljavaju u tekstu ove odluke:</w:t>
      </w:r>
    </w:p>
    <w:p w:rsidR="00A667A0" w:rsidRDefault="00A667A0" w:rsidP="00E26938">
      <w:pPr>
        <w:jc w:val="both"/>
        <w:rPr>
          <w:rFonts w:ascii="Times New Roman" w:hAnsi="Times New Roman"/>
          <w:sz w:val="24"/>
          <w:szCs w:val="24"/>
          <w:lang w:val="hr-HR"/>
        </w:rPr>
      </w:pPr>
      <w:r>
        <w:rPr>
          <w:rFonts w:ascii="Times New Roman" w:hAnsi="Times New Roman"/>
          <w:sz w:val="24"/>
          <w:szCs w:val="24"/>
          <w:lang w:val="hr-HR"/>
        </w:rPr>
        <w:tab/>
      </w:r>
      <w:r w:rsidRPr="00A667A0">
        <w:rPr>
          <w:rFonts w:ascii="Times New Roman" w:hAnsi="Times New Roman"/>
          <w:b/>
          <w:sz w:val="24"/>
          <w:szCs w:val="24"/>
          <w:lang w:val="hr-HR"/>
        </w:rPr>
        <w:t>Kiosk</w:t>
      </w:r>
      <w:r>
        <w:rPr>
          <w:rFonts w:ascii="Times New Roman" w:hAnsi="Times New Roman"/>
          <w:sz w:val="24"/>
          <w:szCs w:val="24"/>
          <w:lang w:val="hr-HR"/>
        </w:rPr>
        <w:t xml:space="preserve"> – kioskom, u smislu ove odluke, smatra se tipski objekt lagane konstrukcije, površine do </w:t>
      </w:r>
      <w:smartTag w:uri="urn:schemas-microsoft-com:office:smarttags" w:element="metricconverter">
        <w:smartTagPr>
          <w:attr w:name="ProductID" w:val="12 m2"/>
        </w:smartTagPr>
        <w:r>
          <w:rPr>
            <w:rFonts w:ascii="Times New Roman" w:hAnsi="Times New Roman"/>
            <w:sz w:val="24"/>
            <w:szCs w:val="24"/>
            <w:lang w:val="hr-HR"/>
          </w:rPr>
          <w:t>12 m2</w:t>
        </w:r>
      </w:smartTag>
      <w:r>
        <w:rPr>
          <w:rFonts w:ascii="Times New Roman" w:hAnsi="Times New Roman"/>
          <w:sz w:val="24"/>
          <w:szCs w:val="24"/>
          <w:lang w:val="hr-HR"/>
        </w:rPr>
        <w:t>, koji se može, u cijelosti ili u dijelovima, prenositi i postavljati pojedinačno ili u grupi, a služi za obavljanje gospodarske djelatnosti. Izgled i veličina definirana je planom rasporeda kioska.</w:t>
      </w:r>
    </w:p>
    <w:p w:rsidR="00A667A0" w:rsidRDefault="00A667A0" w:rsidP="00E26938">
      <w:pPr>
        <w:jc w:val="both"/>
        <w:rPr>
          <w:rFonts w:ascii="Times New Roman" w:hAnsi="Times New Roman"/>
          <w:sz w:val="24"/>
          <w:szCs w:val="24"/>
          <w:lang w:val="hr-HR"/>
        </w:rPr>
      </w:pPr>
      <w:r>
        <w:rPr>
          <w:rFonts w:ascii="Times New Roman" w:hAnsi="Times New Roman"/>
          <w:sz w:val="24"/>
          <w:szCs w:val="24"/>
          <w:lang w:val="hr-HR"/>
        </w:rPr>
        <w:tab/>
      </w:r>
      <w:r w:rsidRPr="00A667A0">
        <w:rPr>
          <w:rFonts w:ascii="Times New Roman" w:hAnsi="Times New Roman"/>
          <w:b/>
          <w:sz w:val="24"/>
          <w:szCs w:val="24"/>
          <w:lang w:val="hr-HR"/>
        </w:rPr>
        <w:t>Štekat</w:t>
      </w:r>
      <w:r>
        <w:rPr>
          <w:rFonts w:ascii="Times New Roman" w:hAnsi="Times New Roman"/>
          <w:sz w:val="24"/>
          <w:szCs w:val="24"/>
          <w:lang w:val="hr-HR"/>
        </w:rPr>
        <w:t xml:space="preserve"> – štekatom u smislu ove odluke, smatra se stol, stolice i zaštita o</w:t>
      </w:r>
      <w:r w:rsidR="00B53C7F">
        <w:rPr>
          <w:rFonts w:ascii="Times New Roman" w:hAnsi="Times New Roman"/>
          <w:sz w:val="24"/>
          <w:szCs w:val="24"/>
          <w:lang w:val="hr-HR"/>
        </w:rPr>
        <w:t>d</w:t>
      </w:r>
      <w:r>
        <w:rPr>
          <w:rFonts w:ascii="Times New Roman" w:hAnsi="Times New Roman"/>
          <w:sz w:val="24"/>
          <w:szCs w:val="24"/>
          <w:lang w:val="hr-HR"/>
        </w:rPr>
        <w:t xml:space="preserve"> sunca (suncobrani i jednoplošne tende</w:t>
      </w:r>
      <w:r w:rsidR="00B53C7F">
        <w:rPr>
          <w:rFonts w:ascii="Times New Roman" w:hAnsi="Times New Roman"/>
          <w:sz w:val="24"/>
          <w:szCs w:val="24"/>
          <w:lang w:val="hr-HR"/>
        </w:rPr>
        <w:t>), te štekat sa zaštitom od kiše</w:t>
      </w:r>
      <w:r>
        <w:rPr>
          <w:rFonts w:ascii="Times New Roman" w:hAnsi="Times New Roman"/>
          <w:sz w:val="24"/>
          <w:szCs w:val="24"/>
          <w:lang w:val="hr-HR"/>
        </w:rPr>
        <w:t xml:space="preserve"> ili vjetra, koji se postavljaju u neposrednoj blizini ugostiteljskog objekta podnositelja zahtjeva.</w:t>
      </w:r>
    </w:p>
    <w:p w:rsidR="00A667A0" w:rsidRDefault="00A667A0" w:rsidP="00E26938">
      <w:pPr>
        <w:jc w:val="both"/>
        <w:rPr>
          <w:rFonts w:ascii="Times New Roman" w:hAnsi="Times New Roman"/>
          <w:sz w:val="24"/>
          <w:szCs w:val="24"/>
          <w:lang w:val="hr-HR"/>
        </w:rPr>
      </w:pPr>
      <w:r>
        <w:rPr>
          <w:rFonts w:ascii="Times New Roman" w:hAnsi="Times New Roman"/>
          <w:sz w:val="24"/>
          <w:szCs w:val="24"/>
          <w:lang w:val="hr-HR"/>
        </w:rPr>
        <w:tab/>
        <w:t>Štand – štandom u smislu ove odluke smatra se drvena, metalna ili plastična konstrukcija koja služi za izlaganje ili trgovinu. Izgled i veličina definirana je planom rasporeda  štandova.</w:t>
      </w:r>
    </w:p>
    <w:p w:rsidR="00A667A0" w:rsidRDefault="00A667A0" w:rsidP="00E26938">
      <w:pPr>
        <w:jc w:val="both"/>
        <w:rPr>
          <w:rFonts w:ascii="Times New Roman" w:hAnsi="Times New Roman"/>
          <w:sz w:val="24"/>
          <w:szCs w:val="24"/>
          <w:lang w:val="hr-HR"/>
        </w:rPr>
      </w:pPr>
      <w:r>
        <w:rPr>
          <w:rFonts w:ascii="Times New Roman" w:hAnsi="Times New Roman"/>
          <w:sz w:val="24"/>
          <w:szCs w:val="24"/>
          <w:lang w:val="hr-HR"/>
        </w:rPr>
        <w:tab/>
      </w:r>
      <w:r w:rsidRPr="00A667A0">
        <w:rPr>
          <w:rFonts w:ascii="Times New Roman" w:hAnsi="Times New Roman"/>
          <w:b/>
          <w:sz w:val="24"/>
          <w:szCs w:val="24"/>
          <w:lang w:val="hr-HR"/>
        </w:rPr>
        <w:t>Pokretnim napravama</w:t>
      </w:r>
      <w:r>
        <w:rPr>
          <w:rFonts w:ascii="Times New Roman" w:hAnsi="Times New Roman"/>
          <w:sz w:val="24"/>
          <w:szCs w:val="24"/>
          <w:lang w:val="hr-HR"/>
        </w:rPr>
        <w:t xml:space="preserve"> u smislu ove odluke smatraju se:</w:t>
      </w:r>
    </w:p>
    <w:p w:rsidR="00A667A0" w:rsidRDefault="00595E31" w:rsidP="00E26938">
      <w:pPr>
        <w:numPr>
          <w:ilvl w:val="0"/>
          <w:numId w:val="2"/>
        </w:numPr>
        <w:jc w:val="both"/>
        <w:rPr>
          <w:rFonts w:ascii="Times New Roman" w:hAnsi="Times New Roman"/>
          <w:sz w:val="24"/>
          <w:szCs w:val="24"/>
          <w:lang w:val="hr-HR"/>
        </w:rPr>
      </w:pPr>
      <w:r>
        <w:rPr>
          <w:rFonts w:ascii="Times New Roman" w:hAnsi="Times New Roman"/>
          <w:sz w:val="24"/>
          <w:szCs w:val="24"/>
          <w:lang w:val="hr-HR"/>
        </w:rPr>
        <w:t>hladnjaci za industrijski sladoled,</w:t>
      </w:r>
    </w:p>
    <w:p w:rsidR="00595E31" w:rsidRDefault="00595E31" w:rsidP="00E26938">
      <w:pPr>
        <w:numPr>
          <w:ilvl w:val="0"/>
          <w:numId w:val="2"/>
        </w:numPr>
        <w:jc w:val="both"/>
        <w:rPr>
          <w:rFonts w:ascii="Times New Roman" w:hAnsi="Times New Roman"/>
          <w:sz w:val="24"/>
          <w:szCs w:val="24"/>
          <w:lang w:val="hr-HR"/>
        </w:rPr>
      </w:pPr>
      <w:r>
        <w:rPr>
          <w:rFonts w:ascii="Times New Roman" w:hAnsi="Times New Roman"/>
          <w:sz w:val="24"/>
          <w:szCs w:val="24"/>
          <w:lang w:val="hr-HR"/>
        </w:rPr>
        <w:t>pokretne naprave za pečenje kukuruza kestena i kokica,</w:t>
      </w:r>
    </w:p>
    <w:p w:rsidR="00595E31" w:rsidRDefault="00595E31" w:rsidP="00E26938">
      <w:pPr>
        <w:numPr>
          <w:ilvl w:val="0"/>
          <w:numId w:val="2"/>
        </w:numPr>
        <w:jc w:val="both"/>
        <w:rPr>
          <w:rFonts w:ascii="Times New Roman" w:hAnsi="Times New Roman"/>
          <w:sz w:val="24"/>
          <w:szCs w:val="24"/>
          <w:lang w:val="hr-HR"/>
        </w:rPr>
      </w:pPr>
      <w:r>
        <w:rPr>
          <w:rFonts w:ascii="Times New Roman" w:hAnsi="Times New Roman"/>
          <w:sz w:val="24"/>
          <w:szCs w:val="24"/>
          <w:lang w:val="hr-HR"/>
        </w:rPr>
        <w:t>pokretne naprave za obavljanje ugostiteljske i trgovačke djelatnosti,</w:t>
      </w:r>
    </w:p>
    <w:p w:rsidR="00595E31" w:rsidRDefault="00595E31" w:rsidP="00E26938">
      <w:pPr>
        <w:numPr>
          <w:ilvl w:val="0"/>
          <w:numId w:val="2"/>
        </w:numPr>
        <w:jc w:val="both"/>
        <w:rPr>
          <w:rFonts w:ascii="Times New Roman" w:hAnsi="Times New Roman"/>
          <w:sz w:val="24"/>
          <w:szCs w:val="24"/>
          <w:lang w:val="hr-HR"/>
        </w:rPr>
      </w:pPr>
      <w:r>
        <w:rPr>
          <w:rFonts w:ascii="Times New Roman" w:hAnsi="Times New Roman"/>
          <w:sz w:val="24"/>
          <w:szCs w:val="24"/>
          <w:lang w:val="hr-HR"/>
        </w:rPr>
        <w:t>pokretne naprave za ambulantnu prodaju lubenica,</w:t>
      </w:r>
    </w:p>
    <w:p w:rsidR="00595E31" w:rsidRDefault="00595E31" w:rsidP="00E26938">
      <w:pPr>
        <w:numPr>
          <w:ilvl w:val="0"/>
          <w:numId w:val="2"/>
        </w:numPr>
        <w:jc w:val="both"/>
        <w:rPr>
          <w:rFonts w:ascii="Times New Roman" w:hAnsi="Times New Roman"/>
          <w:sz w:val="24"/>
          <w:szCs w:val="24"/>
          <w:lang w:val="hr-HR"/>
        </w:rPr>
      </w:pPr>
      <w:r>
        <w:rPr>
          <w:rFonts w:ascii="Times New Roman" w:hAnsi="Times New Roman"/>
          <w:sz w:val="24"/>
          <w:szCs w:val="24"/>
          <w:lang w:val="hr-HR"/>
        </w:rPr>
        <w:t>pokretne naprave za izlaganje i prodaju jelki,</w:t>
      </w:r>
    </w:p>
    <w:p w:rsidR="00595E31" w:rsidRDefault="00595E31" w:rsidP="00E26938">
      <w:pPr>
        <w:numPr>
          <w:ilvl w:val="0"/>
          <w:numId w:val="2"/>
        </w:numPr>
        <w:jc w:val="both"/>
        <w:rPr>
          <w:rFonts w:ascii="Times New Roman" w:hAnsi="Times New Roman"/>
          <w:sz w:val="24"/>
          <w:szCs w:val="24"/>
          <w:lang w:val="hr-HR"/>
        </w:rPr>
      </w:pPr>
      <w:r>
        <w:rPr>
          <w:rFonts w:ascii="Times New Roman" w:hAnsi="Times New Roman"/>
          <w:sz w:val="24"/>
          <w:szCs w:val="24"/>
          <w:lang w:val="hr-HR"/>
        </w:rPr>
        <w:t>pokretne naprave koje se postavljaju radi organiziranje komercijalnih, prezentacijskih ili humanitarnih djelatnosti,</w:t>
      </w:r>
    </w:p>
    <w:p w:rsidR="00595E31" w:rsidRDefault="00595E31" w:rsidP="00E26938">
      <w:pPr>
        <w:numPr>
          <w:ilvl w:val="0"/>
          <w:numId w:val="2"/>
        </w:numPr>
        <w:jc w:val="both"/>
        <w:rPr>
          <w:rFonts w:ascii="Times New Roman" w:hAnsi="Times New Roman"/>
          <w:sz w:val="24"/>
          <w:szCs w:val="24"/>
          <w:lang w:val="hr-HR"/>
        </w:rPr>
      </w:pPr>
      <w:r>
        <w:rPr>
          <w:rFonts w:ascii="Times New Roman" w:hAnsi="Times New Roman"/>
          <w:sz w:val="24"/>
          <w:szCs w:val="24"/>
          <w:lang w:val="hr-HR"/>
        </w:rPr>
        <w:t>aparati i uređaji za snimanje spotova, filmskih sadržaja i sl.,</w:t>
      </w:r>
    </w:p>
    <w:p w:rsidR="00595E31" w:rsidRDefault="00595E31" w:rsidP="00E26938">
      <w:pPr>
        <w:numPr>
          <w:ilvl w:val="0"/>
          <w:numId w:val="2"/>
        </w:numPr>
        <w:jc w:val="both"/>
        <w:rPr>
          <w:rFonts w:ascii="Times New Roman" w:hAnsi="Times New Roman"/>
          <w:sz w:val="24"/>
          <w:szCs w:val="24"/>
          <w:lang w:val="hr-HR"/>
        </w:rPr>
      </w:pPr>
      <w:r>
        <w:rPr>
          <w:rFonts w:ascii="Times New Roman" w:hAnsi="Times New Roman"/>
          <w:sz w:val="24"/>
          <w:szCs w:val="24"/>
          <w:lang w:val="hr-HR"/>
        </w:rPr>
        <w:t>oprema za organizaciju sajmova i sl.,</w:t>
      </w:r>
    </w:p>
    <w:p w:rsidR="00595E31" w:rsidRDefault="00595E31" w:rsidP="00E26938">
      <w:pPr>
        <w:numPr>
          <w:ilvl w:val="0"/>
          <w:numId w:val="2"/>
        </w:numPr>
        <w:jc w:val="both"/>
        <w:rPr>
          <w:rFonts w:ascii="Times New Roman" w:hAnsi="Times New Roman"/>
          <w:sz w:val="24"/>
          <w:szCs w:val="24"/>
          <w:lang w:val="hr-HR"/>
        </w:rPr>
      </w:pPr>
      <w:r>
        <w:rPr>
          <w:rFonts w:ascii="Times New Roman" w:hAnsi="Times New Roman"/>
          <w:sz w:val="24"/>
          <w:szCs w:val="24"/>
          <w:lang w:val="hr-HR"/>
        </w:rPr>
        <w:t>naprave u sastavu luna parka kao cjeline,</w:t>
      </w:r>
    </w:p>
    <w:p w:rsidR="00595E31" w:rsidRDefault="00595E31" w:rsidP="00E26938">
      <w:pPr>
        <w:numPr>
          <w:ilvl w:val="0"/>
          <w:numId w:val="2"/>
        </w:numPr>
        <w:jc w:val="both"/>
        <w:rPr>
          <w:rFonts w:ascii="Times New Roman" w:hAnsi="Times New Roman"/>
          <w:sz w:val="24"/>
          <w:szCs w:val="24"/>
          <w:lang w:val="hr-HR"/>
        </w:rPr>
      </w:pPr>
      <w:r>
        <w:rPr>
          <w:rFonts w:ascii="Times New Roman" w:hAnsi="Times New Roman"/>
          <w:sz w:val="24"/>
          <w:szCs w:val="24"/>
          <w:lang w:val="hr-HR"/>
        </w:rPr>
        <w:t>zabavne naprave (dječji autići, motorići i sl.),</w:t>
      </w:r>
    </w:p>
    <w:p w:rsidR="00595E31" w:rsidRDefault="00595E31" w:rsidP="00E26938">
      <w:pPr>
        <w:numPr>
          <w:ilvl w:val="0"/>
          <w:numId w:val="2"/>
        </w:numPr>
        <w:jc w:val="both"/>
        <w:rPr>
          <w:rFonts w:ascii="Times New Roman" w:hAnsi="Times New Roman"/>
          <w:sz w:val="24"/>
          <w:szCs w:val="24"/>
          <w:lang w:val="hr-HR"/>
        </w:rPr>
      </w:pPr>
      <w:r>
        <w:rPr>
          <w:rFonts w:ascii="Times New Roman" w:hAnsi="Times New Roman"/>
          <w:sz w:val="24"/>
          <w:szCs w:val="24"/>
          <w:lang w:val="hr-HR"/>
        </w:rPr>
        <w:t>vage, sanduci za čišćenje cipela,</w:t>
      </w:r>
    </w:p>
    <w:p w:rsidR="00595E31" w:rsidRDefault="00595E31" w:rsidP="00E26938">
      <w:pPr>
        <w:numPr>
          <w:ilvl w:val="0"/>
          <w:numId w:val="2"/>
        </w:numPr>
        <w:jc w:val="both"/>
        <w:rPr>
          <w:rFonts w:ascii="Times New Roman" w:hAnsi="Times New Roman"/>
          <w:sz w:val="24"/>
          <w:szCs w:val="24"/>
          <w:lang w:val="hr-HR"/>
        </w:rPr>
      </w:pPr>
      <w:r>
        <w:rPr>
          <w:rFonts w:ascii="Times New Roman" w:hAnsi="Times New Roman"/>
          <w:sz w:val="24"/>
          <w:szCs w:val="24"/>
          <w:lang w:val="hr-HR"/>
        </w:rPr>
        <w:t>izlaganje robe ispred prodavaonice,</w:t>
      </w:r>
    </w:p>
    <w:p w:rsidR="00595E31" w:rsidRDefault="00595E31" w:rsidP="00E26938">
      <w:pPr>
        <w:numPr>
          <w:ilvl w:val="0"/>
          <w:numId w:val="2"/>
        </w:numPr>
        <w:jc w:val="both"/>
        <w:rPr>
          <w:rFonts w:ascii="Times New Roman" w:hAnsi="Times New Roman"/>
          <w:sz w:val="24"/>
          <w:szCs w:val="24"/>
          <w:lang w:val="hr-HR"/>
        </w:rPr>
      </w:pPr>
      <w:r>
        <w:rPr>
          <w:rFonts w:ascii="Times New Roman" w:hAnsi="Times New Roman"/>
          <w:sz w:val="24"/>
          <w:szCs w:val="24"/>
          <w:lang w:val="hr-HR"/>
        </w:rPr>
        <w:t>telefonska govornica, DTK ormarići, poštanski sandučići i sl.,</w:t>
      </w:r>
    </w:p>
    <w:p w:rsidR="00595E31" w:rsidRDefault="00595E31" w:rsidP="00E26938">
      <w:pPr>
        <w:numPr>
          <w:ilvl w:val="0"/>
          <w:numId w:val="2"/>
        </w:numPr>
        <w:jc w:val="both"/>
        <w:rPr>
          <w:rFonts w:ascii="Times New Roman" w:hAnsi="Times New Roman"/>
          <w:sz w:val="24"/>
          <w:szCs w:val="24"/>
          <w:lang w:val="hr-HR"/>
        </w:rPr>
      </w:pPr>
      <w:r>
        <w:rPr>
          <w:rFonts w:ascii="Times New Roman" w:hAnsi="Times New Roman"/>
          <w:sz w:val="24"/>
          <w:szCs w:val="24"/>
          <w:lang w:val="hr-HR"/>
        </w:rPr>
        <w:t xml:space="preserve">izložbene vitrine, </w:t>
      </w:r>
    </w:p>
    <w:p w:rsidR="00595E31" w:rsidRDefault="00595E31" w:rsidP="00E26938">
      <w:pPr>
        <w:numPr>
          <w:ilvl w:val="0"/>
          <w:numId w:val="2"/>
        </w:numPr>
        <w:jc w:val="both"/>
        <w:rPr>
          <w:rFonts w:ascii="Times New Roman" w:hAnsi="Times New Roman"/>
          <w:sz w:val="24"/>
          <w:szCs w:val="24"/>
          <w:lang w:val="hr-HR"/>
        </w:rPr>
      </w:pPr>
      <w:r>
        <w:rPr>
          <w:rFonts w:ascii="Times New Roman" w:hAnsi="Times New Roman"/>
          <w:sz w:val="24"/>
          <w:szCs w:val="24"/>
          <w:lang w:val="hr-HR"/>
        </w:rPr>
        <w:t>izložbene rashladne vitrine, ledomati i sl.</w:t>
      </w:r>
      <w:r w:rsidR="00BC0170">
        <w:rPr>
          <w:rFonts w:ascii="Times New Roman" w:hAnsi="Times New Roman"/>
          <w:sz w:val="24"/>
          <w:szCs w:val="24"/>
          <w:lang w:val="hr-HR"/>
        </w:rPr>
        <w:t>,</w:t>
      </w:r>
    </w:p>
    <w:p w:rsidR="00BC0170" w:rsidRDefault="00BC0170" w:rsidP="00E26938">
      <w:pPr>
        <w:numPr>
          <w:ilvl w:val="0"/>
          <w:numId w:val="2"/>
        </w:numPr>
        <w:jc w:val="both"/>
        <w:rPr>
          <w:rFonts w:ascii="Times New Roman" w:hAnsi="Times New Roman"/>
          <w:sz w:val="24"/>
          <w:szCs w:val="24"/>
          <w:lang w:val="hr-HR"/>
        </w:rPr>
      </w:pPr>
      <w:r>
        <w:rPr>
          <w:rFonts w:ascii="Times New Roman" w:hAnsi="Times New Roman"/>
          <w:sz w:val="24"/>
          <w:szCs w:val="24"/>
          <w:lang w:val="hr-HR"/>
        </w:rPr>
        <w:t>pozornice i bine,</w:t>
      </w:r>
    </w:p>
    <w:p w:rsidR="00BC0170" w:rsidRDefault="00BC0170" w:rsidP="00E26938">
      <w:pPr>
        <w:numPr>
          <w:ilvl w:val="0"/>
          <w:numId w:val="2"/>
        </w:numPr>
        <w:jc w:val="both"/>
        <w:rPr>
          <w:rFonts w:ascii="Times New Roman" w:hAnsi="Times New Roman"/>
          <w:sz w:val="24"/>
          <w:szCs w:val="24"/>
          <w:lang w:val="hr-HR"/>
        </w:rPr>
      </w:pPr>
      <w:r>
        <w:rPr>
          <w:rFonts w:ascii="Times New Roman" w:hAnsi="Times New Roman"/>
          <w:sz w:val="24"/>
          <w:szCs w:val="24"/>
          <w:lang w:val="hr-HR"/>
        </w:rPr>
        <w:t>kemijski wc,</w:t>
      </w:r>
    </w:p>
    <w:p w:rsidR="00BC0170" w:rsidRDefault="00BC0170" w:rsidP="00E26938">
      <w:pPr>
        <w:numPr>
          <w:ilvl w:val="0"/>
          <w:numId w:val="2"/>
        </w:numPr>
        <w:jc w:val="both"/>
        <w:rPr>
          <w:rFonts w:ascii="Times New Roman" w:hAnsi="Times New Roman"/>
          <w:sz w:val="24"/>
          <w:szCs w:val="24"/>
          <w:lang w:val="hr-HR"/>
        </w:rPr>
      </w:pPr>
      <w:r>
        <w:rPr>
          <w:rFonts w:ascii="Times New Roman" w:hAnsi="Times New Roman"/>
          <w:sz w:val="24"/>
          <w:szCs w:val="24"/>
          <w:lang w:val="hr-HR"/>
        </w:rPr>
        <w:t>gradilišna ograda,</w:t>
      </w:r>
    </w:p>
    <w:p w:rsidR="00BC0170" w:rsidRDefault="00BC0170" w:rsidP="00E26938">
      <w:pPr>
        <w:numPr>
          <w:ilvl w:val="0"/>
          <w:numId w:val="2"/>
        </w:numPr>
        <w:jc w:val="both"/>
        <w:rPr>
          <w:rFonts w:ascii="Times New Roman" w:hAnsi="Times New Roman"/>
          <w:sz w:val="24"/>
          <w:szCs w:val="24"/>
          <w:lang w:val="hr-HR"/>
        </w:rPr>
      </w:pPr>
      <w:r>
        <w:rPr>
          <w:rFonts w:ascii="Times New Roman" w:hAnsi="Times New Roman"/>
          <w:sz w:val="24"/>
          <w:szCs w:val="24"/>
          <w:lang w:val="hr-HR"/>
        </w:rPr>
        <w:t>gradilišna skela,</w:t>
      </w:r>
    </w:p>
    <w:p w:rsidR="00BC0170" w:rsidRDefault="00BC0170" w:rsidP="00E26938">
      <w:pPr>
        <w:numPr>
          <w:ilvl w:val="0"/>
          <w:numId w:val="2"/>
        </w:numPr>
        <w:jc w:val="both"/>
        <w:rPr>
          <w:rFonts w:ascii="Times New Roman" w:hAnsi="Times New Roman"/>
          <w:sz w:val="24"/>
          <w:szCs w:val="24"/>
          <w:lang w:val="hr-HR"/>
        </w:rPr>
      </w:pPr>
      <w:r>
        <w:rPr>
          <w:rFonts w:ascii="Times New Roman" w:hAnsi="Times New Roman"/>
          <w:sz w:val="24"/>
          <w:szCs w:val="24"/>
          <w:lang w:val="hr-HR"/>
        </w:rPr>
        <w:t>gradilišni spremnici, kontejneri i oprema,</w:t>
      </w:r>
    </w:p>
    <w:p w:rsidR="00BC0170" w:rsidRDefault="00BC0170" w:rsidP="00595E31">
      <w:pPr>
        <w:numPr>
          <w:ilvl w:val="0"/>
          <w:numId w:val="2"/>
        </w:numPr>
        <w:rPr>
          <w:rFonts w:ascii="Times New Roman" w:hAnsi="Times New Roman"/>
          <w:sz w:val="24"/>
          <w:szCs w:val="24"/>
          <w:lang w:val="hr-HR"/>
        </w:rPr>
      </w:pPr>
      <w:r>
        <w:rPr>
          <w:rFonts w:ascii="Times New Roman" w:hAnsi="Times New Roman"/>
          <w:sz w:val="24"/>
          <w:szCs w:val="24"/>
          <w:lang w:val="hr-HR"/>
        </w:rPr>
        <w:t>bankomati, automati za prodaju ulaznica karata i sl.,</w:t>
      </w:r>
    </w:p>
    <w:p w:rsidR="00BC0170" w:rsidRDefault="008B1CF4" w:rsidP="008B1CF4">
      <w:pPr>
        <w:rPr>
          <w:rFonts w:ascii="Times New Roman" w:hAnsi="Times New Roman"/>
          <w:sz w:val="24"/>
          <w:szCs w:val="24"/>
          <w:lang w:val="hr-HR"/>
        </w:rPr>
      </w:pPr>
      <w:r>
        <w:rPr>
          <w:rFonts w:ascii="Times New Roman" w:hAnsi="Times New Roman"/>
          <w:sz w:val="24"/>
          <w:szCs w:val="24"/>
          <w:lang w:val="hr-HR"/>
        </w:rPr>
        <w:t xml:space="preserve">22. </w:t>
      </w:r>
      <w:r w:rsidR="00BC0170">
        <w:rPr>
          <w:rFonts w:ascii="Times New Roman" w:hAnsi="Times New Roman"/>
          <w:sz w:val="24"/>
          <w:szCs w:val="24"/>
          <w:lang w:val="hr-HR"/>
        </w:rPr>
        <w:t>RBS ormari i sl.</w:t>
      </w:r>
    </w:p>
    <w:p w:rsidR="00BC0170" w:rsidRDefault="00BC0170" w:rsidP="00BC0170">
      <w:pPr>
        <w:rPr>
          <w:rFonts w:ascii="Times New Roman" w:hAnsi="Times New Roman"/>
          <w:sz w:val="24"/>
          <w:szCs w:val="24"/>
          <w:lang w:val="hr-HR"/>
        </w:rPr>
      </w:pPr>
    </w:p>
    <w:p w:rsidR="00BC0170" w:rsidRDefault="00BC0170" w:rsidP="00BC0170">
      <w:pPr>
        <w:jc w:val="center"/>
        <w:rPr>
          <w:rFonts w:ascii="Times New Roman" w:hAnsi="Times New Roman"/>
          <w:sz w:val="24"/>
          <w:szCs w:val="24"/>
          <w:lang w:val="hr-HR"/>
        </w:rPr>
      </w:pPr>
      <w:r>
        <w:rPr>
          <w:rFonts w:ascii="Times New Roman" w:hAnsi="Times New Roman"/>
          <w:sz w:val="24"/>
          <w:szCs w:val="24"/>
          <w:lang w:val="hr-HR"/>
        </w:rPr>
        <w:t>Članak 3.</w:t>
      </w:r>
    </w:p>
    <w:p w:rsidR="00BC0170" w:rsidRDefault="00BC0170" w:rsidP="00E26938">
      <w:pPr>
        <w:jc w:val="both"/>
        <w:rPr>
          <w:rFonts w:ascii="Times New Roman" w:hAnsi="Times New Roman"/>
          <w:sz w:val="24"/>
          <w:szCs w:val="24"/>
          <w:lang w:val="hr-HR"/>
        </w:rPr>
      </w:pPr>
      <w:r>
        <w:rPr>
          <w:rFonts w:ascii="Times New Roman" w:hAnsi="Times New Roman"/>
          <w:sz w:val="24"/>
          <w:szCs w:val="24"/>
          <w:lang w:val="hr-HR"/>
        </w:rPr>
        <w:t>Planom rasporeda kioska, štandova i pokretnih naprava (u daljnjem tekstu: Planom rasporeda) koji nacrt prijedloga izrađuju upravno tijelo nadležno za upravljanje javnim površinama i upravno tijelo za urbanizam, a na prijedlog načelnika donosi Općinsko vijeće određuju se lokacije za postavljanje kioska, štandova te pokretnih naprava iz članka 2. pod rednim brojem od 1.-</w:t>
      </w:r>
      <w:r w:rsidR="008B1CF4">
        <w:rPr>
          <w:rFonts w:ascii="Times New Roman" w:hAnsi="Times New Roman"/>
          <w:sz w:val="24"/>
          <w:szCs w:val="24"/>
          <w:lang w:val="hr-HR"/>
        </w:rPr>
        <w:t xml:space="preserve"> </w:t>
      </w:r>
      <w:r>
        <w:rPr>
          <w:rFonts w:ascii="Times New Roman" w:hAnsi="Times New Roman"/>
          <w:sz w:val="24"/>
          <w:szCs w:val="24"/>
          <w:lang w:val="hr-HR"/>
        </w:rPr>
        <w:t>5. ove Odluke.</w:t>
      </w:r>
    </w:p>
    <w:p w:rsidR="00BC0170" w:rsidRDefault="00BC0170" w:rsidP="00BC0170">
      <w:pPr>
        <w:rPr>
          <w:rFonts w:ascii="Times New Roman" w:hAnsi="Times New Roman"/>
          <w:sz w:val="24"/>
          <w:szCs w:val="24"/>
          <w:lang w:val="hr-HR"/>
        </w:rPr>
      </w:pPr>
    </w:p>
    <w:p w:rsidR="00BC0170" w:rsidRPr="008B1CF4" w:rsidRDefault="00BC0170" w:rsidP="00BC0170">
      <w:pPr>
        <w:rPr>
          <w:rFonts w:ascii="Times New Roman" w:hAnsi="Times New Roman"/>
          <w:b/>
          <w:sz w:val="24"/>
          <w:szCs w:val="24"/>
          <w:lang w:val="hr-HR"/>
        </w:rPr>
      </w:pPr>
      <w:r w:rsidRPr="008B1CF4">
        <w:rPr>
          <w:rFonts w:ascii="Times New Roman" w:hAnsi="Times New Roman"/>
          <w:b/>
          <w:sz w:val="24"/>
          <w:szCs w:val="24"/>
          <w:lang w:val="hr-HR"/>
        </w:rPr>
        <w:t>II. DODJELA LOKACIJA NA TEMELJU JAVNOG NATJEČAJA</w:t>
      </w:r>
    </w:p>
    <w:p w:rsidR="00BC0170" w:rsidRDefault="00BC0170" w:rsidP="00BC0170">
      <w:pPr>
        <w:rPr>
          <w:rFonts w:ascii="Times New Roman" w:hAnsi="Times New Roman"/>
          <w:sz w:val="24"/>
          <w:szCs w:val="24"/>
          <w:lang w:val="hr-HR"/>
        </w:rPr>
      </w:pPr>
    </w:p>
    <w:p w:rsidR="00BC0170" w:rsidRDefault="00AB6B5C" w:rsidP="00271DA6">
      <w:pPr>
        <w:jc w:val="center"/>
        <w:rPr>
          <w:rFonts w:ascii="Times New Roman" w:hAnsi="Times New Roman"/>
          <w:sz w:val="24"/>
          <w:szCs w:val="24"/>
          <w:lang w:val="hr-HR"/>
        </w:rPr>
      </w:pPr>
      <w:r>
        <w:rPr>
          <w:rFonts w:ascii="Times New Roman" w:hAnsi="Times New Roman"/>
          <w:sz w:val="24"/>
          <w:szCs w:val="24"/>
          <w:lang w:val="hr-HR"/>
        </w:rPr>
        <w:t>Članak 4.</w:t>
      </w:r>
    </w:p>
    <w:p w:rsidR="00AB6B5C" w:rsidRDefault="002C646D" w:rsidP="00E26938">
      <w:pPr>
        <w:jc w:val="both"/>
        <w:rPr>
          <w:rFonts w:ascii="Times New Roman" w:hAnsi="Times New Roman"/>
          <w:sz w:val="24"/>
          <w:szCs w:val="24"/>
          <w:lang w:val="hr-HR"/>
        </w:rPr>
      </w:pPr>
      <w:r>
        <w:rPr>
          <w:rFonts w:ascii="Times New Roman" w:hAnsi="Times New Roman"/>
          <w:sz w:val="24"/>
          <w:szCs w:val="24"/>
          <w:lang w:val="hr-HR"/>
        </w:rPr>
        <w:t>Lokacija iz članka 2</w:t>
      </w:r>
      <w:r w:rsidR="00AB6B5C">
        <w:rPr>
          <w:rFonts w:ascii="Times New Roman" w:hAnsi="Times New Roman"/>
          <w:sz w:val="24"/>
          <w:szCs w:val="24"/>
          <w:lang w:val="hr-HR"/>
        </w:rPr>
        <w:t xml:space="preserve">. ove Odluke daju se u zakup na temelju </w:t>
      </w:r>
      <w:r w:rsidR="00E0516A">
        <w:rPr>
          <w:rFonts w:ascii="Times New Roman" w:hAnsi="Times New Roman"/>
          <w:sz w:val="24"/>
          <w:szCs w:val="24"/>
          <w:lang w:val="hr-HR"/>
        </w:rPr>
        <w:t>javnog natječaja na vrijeme do 3(tri) godine</w:t>
      </w:r>
      <w:r w:rsidR="00AB6B5C">
        <w:rPr>
          <w:rFonts w:ascii="Times New Roman" w:hAnsi="Times New Roman"/>
          <w:sz w:val="24"/>
          <w:szCs w:val="24"/>
          <w:lang w:val="hr-HR"/>
        </w:rPr>
        <w:t>.</w:t>
      </w:r>
    </w:p>
    <w:p w:rsidR="00AB6B5C" w:rsidRDefault="00AB6B5C" w:rsidP="00E26938">
      <w:pPr>
        <w:jc w:val="both"/>
        <w:rPr>
          <w:rFonts w:ascii="Times New Roman" w:hAnsi="Times New Roman"/>
          <w:sz w:val="24"/>
          <w:szCs w:val="24"/>
          <w:lang w:val="hr-HR"/>
        </w:rPr>
      </w:pPr>
      <w:r>
        <w:rPr>
          <w:rFonts w:ascii="Times New Roman" w:hAnsi="Times New Roman"/>
          <w:sz w:val="24"/>
          <w:szCs w:val="24"/>
          <w:lang w:val="hr-HR"/>
        </w:rPr>
        <w:t>Odluku o raspisivanju javnog natječaja iz stavka 1. ovog članka, sa tekstom natječaja donosi Načelnik.</w:t>
      </w:r>
    </w:p>
    <w:p w:rsidR="00AB6B5C" w:rsidRDefault="00AB6B5C" w:rsidP="00E26938">
      <w:pPr>
        <w:jc w:val="both"/>
        <w:rPr>
          <w:rFonts w:ascii="Times New Roman" w:hAnsi="Times New Roman"/>
          <w:sz w:val="24"/>
          <w:szCs w:val="24"/>
          <w:lang w:val="hr-HR"/>
        </w:rPr>
      </w:pPr>
      <w:r>
        <w:rPr>
          <w:rFonts w:ascii="Times New Roman" w:hAnsi="Times New Roman"/>
          <w:sz w:val="24"/>
          <w:szCs w:val="24"/>
          <w:lang w:val="hr-HR"/>
        </w:rPr>
        <w:t>Odluku o izboru najpovoljnije ponude zajedno sa redoslijedom najpovoljnijih ponuda za davanje lokacije za zakup donosi Načelnik.</w:t>
      </w:r>
    </w:p>
    <w:p w:rsidR="00AB6B5C" w:rsidRDefault="00AB6B5C" w:rsidP="00E26938">
      <w:pPr>
        <w:jc w:val="both"/>
        <w:rPr>
          <w:rFonts w:ascii="Times New Roman" w:hAnsi="Times New Roman"/>
          <w:sz w:val="24"/>
          <w:szCs w:val="24"/>
          <w:lang w:val="hr-HR"/>
        </w:rPr>
      </w:pPr>
      <w:r>
        <w:rPr>
          <w:rFonts w:ascii="Times New Roman" w:hAnsi="Times New Roman"/>
          <w:sz w:val="24"/>
          <w:szCs w:val="24"/>
          <w:lang w:val="hr-HR"/>
        </w:rPr>
        <w:t>Postupak javnog natječaja provodi Komisija za provođenje javnih natječaja za zakup javnih općinskih površina (u daljnjem tekstu: Komisija) koju imenuje Načelnik.</w:t>
      </w:r>
    </w:p>
    <w:p w:rsidR="00AB6B5C" w:rsidRDefault="00AB6B5C" w:rsidP="00E26938">
      <w:pPr>
        <w:jc w:val="both"/>
        <w:rPr>
          <w:rFonts w:ascii="Times New Roman" w:hAnsi="Times New Roman"/>
          <w:sz w:val="24"/>
          <w:szCs w:val="24"/>
          <w:lang w:val="hr-HR"/>
        </w:rPr>
      </w:pPr>
      <w:r>
        <w:rPr>
          <w:rFonts w:ascii="Times New Roman" w:hAnsi="Times New Roman"/>
          <w:sz w:val="24"/>
          <w:szCs w:val="24"/>
          <w:lang w:val="hr-HR"/>
        </w:rPr>
        <w:t>Komisija ima 3 (tri)</w:t>
      </w:r>
      <w:r w:rsidR="00E0516A">
        <w:rPr>
          <w:rFonts w:ascii="Times New Roman" w:hAnsi="Times New Roman"/>
          <w:sz w:val="24"/>
          <w:szCs w:val="24"/>
          <w:lang w:val="hr-HR"/>
        </w:rPr>
        <w:t xml:space="preserve"> člana i</w:t>
      </w:r>
      <w:r>
        <w:rPr>
          <w:rFonts w:ascii="Times New Roman" w:hAnsi="Times New Roman"/>
          <w:sz w:val="24"/>
          <w:szCs w:val="24"/>
          <w:lang w:val="hr-HR"/>
        </w:rPr>
        <w:t xml:space="preserve"> koji se biraju</w:t>
      </w:r>
      <w:r w:rsidR="00E0516A">
        <w:rPr>
          <w:rFonts w:ascii="Times New Roman" w:hAnsi="Times New Roman"/>
          <w:sz w:val="24"/>
          <w:szCs w:val="24"/>
          <w:lang w:val="hr-HR"/>
        </w:rPr>
        <w:t xml:space="preserve"> iz reda članova Vijeća Općine Povljana.</w:t>
      </w:r>
    </w:p>
    <w:p w:rsidR="00AB6B5C" w:rsidRDefault="00AB6B5C" w:rsidP="00E26938">
      <w:pPr>
        <w:jc w:val="both"/>
        <w:rPr>
          <w:rFonts w:ascii="Times New Roman" w:hAnsi="Times New Roman"/>
          <w:sz w:val="24"/>
          <w:szCs w:val="24"/>
          <w:lang w:val="hr-HR"/>
        </w:rPr>
      </w:pPr>
      <w:r>
        <w:rPr>
          <w:rFonts w:ascii="Times New Roman" w:hAnsi="Times New Roman"/>
          <w:sz w:val="24"/>
          <w:szCs w:val="24"/>
          <w:lang w:val="hr-HR"/>
        </w:rPr>
        <w:t>Za postavljanje kioska i štandova</w:t>
      </w:r>
      <w:r w:rsidR="00271DA6">
        <w:rPr>
          <w:rFonts w:ascii="Times New Roman" w:hAnsi="Times New Roman"/>
          <w:sz w:val="24"/>
          <w:szCs w:val="24"/>
          <w:lang w:val="hr-HR"/>
        </w:rPr>
        <w:t xml:space="preserve"> za prodaju putničkih karata nacionalnog prijevoza u pomorskom prometu, javnog gradskog prijevoza te koncesionara za općinsko kružno busno turističko razgledavanje, Načelnik može donijeti odluku o neposrednoj dodjeli lokacije u zakup.</w:t>
      </w:r>
    </w:p>
    <w:p w:rsidR="00271DA6" w:rsidRDefault="00271DA6" w:rsidP="00BC0170">
      <w:pPr>
        <w:rPr>
          <w:rFonts w:ascii="Times New Roman" w:hAnsi="Times New Roman"/>
          <w:sz w:val="24"/>
          <w:szCs w:val="24"/>
          <w:lang w:val="hr-HR"/>
        </w:rPr>
      </w:pPr>
    </w:p>
    <w:p w:rsidR="00271DA6" w:rsidRDefault="00271DA6" w:rsidP="00271DA6">
      <w:pPr>
        <w:jc w:val="center"/>
        <w:rPr>
          <w:rFonts w:ascii="Times New Roman" w:hAnsi="Times New Roman"/>
          <w:sz w:val="24"/>
          <w:szCs w:val="24"/>
          <w:lang w:val="hr-HR"/>
        </w:rPr>
      </w:pPr>
      <w:r>
        <w:rPr>
          <w:rFonts w:ascii="Times New Roman" w:hAnsi="Times New Roman"/>
          <w:sz w:val="24"/>
          <w:szCs w:val="24"/>
          <w:lang w:val="hr-HR"/>
        </w:rPr>
        <w:t>Članak 5.</w:t>
      </w:r>
    </w:p>
    <w:p w:rsidR="00271DA6" w:rsidRDefault="00271DA6" w:rsidP="00E26938">
      <w:pPr>
        <w:jc w:val="both"/>
        <w:rPr>
          <w:rFonts w:ascii="Times New Roman" w:hAnsi="Times New Roman"/>
          <w:sz w:val="24"/>
          <w:szCs w:val="24"/>
          <w:lang w:val="hr-HR"/>
        </w:rPr>
      </w:pPr>
      <w:r>
        <w:rPr>
          <w:rFonts w:ascii="Times New Roman" w:hAnsi="Times New Roman"/>
          <w:sz w:val="24"/>
          <w:szCs w:val="24"/>
          <w:lang w:val="hr-HR"/>
        </w:rPr>
        <w:t>Komisija raspisuje javnih natječaj, provodi postupak natječaja, sačinjava zapisnik o pristiglim ponudama te predlaže Načelniku izbor najpovoljnijeg ponuditelja, na temelju najvećeg ponuđenog iznosa i drugih uvjeta.</w:t>
      </w:r>
    </w:p>
    <w:p w:rsidR="00271DA6" w:rsidRDefault="00271DA6" w:rsidP="00E26938">
      <w:pPr>
        <w:jc w:val="both"/>
        <w:rPr>
          <w:rFonts w:ascii="Times New Roman" w:hAnsi="Times New Roman"/>
          <w:sz w:val="24"/>
          <w:szCs w:val="24"/>
          <w:lang w:val="hr-HR"/>
        </w:rPr>
      </w:pPr>
      <w:r>
        <w:rPr>
          <w:rFonts w:ascii="Times New Roman" w:hAnsi="Times New Roman"/>
          <w:sz w:val="24"/>
          <w:szCs w:val="24"/>
          <w:lang w:val="hr-HR"/>
        </w:rPr>
        <w:t>Načelnik donosi odluku o izboru najpovoljnijeg ponuditelja i sklapa ugovor o davanju u zakup lokacije sa najpovoljnijim ponuditeljem.</w:t>
      </w:r>
    </w:p>
    <w:p w:rsidR="00271DA6" w:rsidRDefault="00271DA6" w:rsidP="00BC0170">
      <w:pPr>
        <w:rPr>
          <w:rFonts w:ascii="Times New Roman" w:hAnsi="Times New Roman"/>
          <w:sz w:val="24"/>
          <w:szCs w:val="24"/>
          <w:lang w:val="hr-HR"/>
        </w:rPr>
      </w:pPr>
    </w:p>
    <w:p w:rsidR="00271DA6" w:rsidRDefault="00271DA6" w:rsidP="00E26938">
      <w:pPr>
        <w:jc w:val="center"/>
        <w:rPr>
          <w:rFonts w:ascii="Times New Roman" w:hAnsi="Times New Roman"/>
          <w:sz w:val="24"/>
          <w:szCs w:val="24"/>
          <w:lang w:val="hr-HR"/>
        </w:rPr>
      </w:pPr>
      <w:r>
        <w:rPr>
          <w:rFonts w:ascii="Times New Roman" w:hAnsi="Times New Roman"/>
          <w:sz w:val="24"/>
          <w:szCs w:val="24"/>
          <w:lang w:val="hr-HR"/>
        </w:rPr>
        <w:t>Članak 6.</w:t>
      </w:r>
    </w:p>
    <w:p w:rsidR="00F250D3" w:rsidRDefault="00F250D3" w:rsidP="00BC0170">
      <w:pPr>
        <w:rPr>
          <w:rFonts w:ascii="Times New Roman" w:hAnsi="Times New Roman"/>
          <w:sz w:val="24"/>
          <w:szCs w:val="24"/>
          <w:lang w:val="hr-HR"/>
        </w:rPr>
      </w:pPr>
      <w:r>
        <w:rPr>
          <w:rFonts w:ascii="Times New Roman" w:hAnsi="Times New Roman"/>
          <w:sz w:val="24"/>
          <w:szCs w:val="24"/>
          <w:lang w:val="hr-HR"/>
        </w:rPr>
        <w:t>Natječaj se objavljuje u dnevnom tisku.</w:t>
      </w:r>
    </w:p>
    <w:p w:rsidR="00F250D3" w:rsidRDefault="00F250D3" w:rsidP="00BC0170">
      <w:pPr>
        <w:rPr>
          <w:rFonts w:ascii="Times New Roman" w:hAnsi="Times New Roman"/>
          <w:sz w:val="24"/>
          <w:szCs w:val="24"/>
          <w:lang w:val="hr-HR"/>
        </w:rPr>
      </w:pPr>
    </w:p>
    <w:p w:rsidR="00F250D3" w:rsidRDefault="00F250D3" w:rsidP="00BC0170">
      <w:pPr>
        <w:rPr>
          <w:rFonts w:ascii="Times New Roman" w:hAnsi="Times New Roman"/>
          <w:sz w:val="24"/>
          <w:szCs w:val="24"/>
          <w:lang w:val="hr-HR"/>
        </w:rPr>
      </w:pPr>
      <w:r>
        <w:rPr>
          <w:rFonts w:ascii="Times New Roman" w:hAnsi="Times New Roman"/>
          <w:sz w:val="24"/>
          <w:szCs w:val="24"/>
          <w:lang w:val="hr-HR"/>
        </w:rPr>
        <w:t>Tekst natječaja sadrži</w:t>
      </w:r>
    </w:p>
    <w:p w:rsidR="00F250D3" w:rsidRPr="00917F9F" w:rsidRDefault="00F250D3" w:rsidP="00BC0170">
      <w:pPr>
        <w:rPr>
          <w:rFonts w:ascii="Times New Roman" w:hAnsi="Times New Roman"/>
          <w:b/>
          <w:sz w:val="24"/>
          <w:szCs w:val="24"/>
          <w:lang w:val="hr-HR"/>
        </w:rPr>
      </w:pPr>
      <w:r w:rsidRPr="00917F9F">
        <w:rPr>
          <w:rFonts w:ascii="Times New Roman" w:hAnsi="Times New Roman"/>
          <w:b/>
          <w:sz w:val="24"/>
          <w:szCs w:val="24"/>
          <w:lang w:val="hr-HR"/>
        </w:rPr>
        <w:t>OPĆI UVJET:</w:t>
      </w:r>
    </w:p>
    <w:p w:rsidR="00F250D3" w:rsidRDefault="00F250D3" w:rsidP="00BC0170">
      <w:pPr>
        <w:rPr>
          <w:rFonts w:ascii="Times New Roman" w:hAnsi="Times New Roman"/>
          <w:sz w:val="24"/>
          <w:szCs w:val="24"/>
          <w:lang w:val="hr-HR"/>
        </w:rPr>
      </w:pPr>
      <w:r>
        <w:rPr>
          <w:rFonts w:ascii="Times New Roman" w:hAnsi="Times New Roman"/>
          <w:sz w:val="24"/>
          <w:szCs w:val="24"/>
          <w:lang w:val="hr-HR"/>
        </w:rPr>
        <w:t>1. oznaku i površinu lokacije koja se daje u zakup</w:t>
      </w:r>
    </w:p>
    <w:p w:rsidR="00F250D3" w:rsidRDefault="00F250D3" w:rsidP="00BC0170">
      <w:pPr>
        <w:rPr>
          <w:rFonts w:ascii="Times New Roman" w:hAnsi="Times New Roman"/>
          <w:sz w:val="24"/>
          <w:szCs w:val="24"/>
          <w:lang w:val="hr-HR"/>
        </w:rPr>
      </w:pPr>
      <w:r>
        <w:rPr>
          <w:rFonts w:ascii="Times New Roman" w:hAnsi="Times New Roman"/>
          <w:sz w:val="24"/>
          <w:szCs w:val="24"/>
          <w:lang w:val="hr-HR"/>
        </w:rPr>
        <w:t>2. namjenu i vrijeme na koje se lokacija dodjeljuje,</w:t>
      </w:r>
    </w:p>
    <w:p w:rsidR="00F250D3" w:rsidRDefault="00F250D3" w:rsidP="00BC0170">
      <w:pPr>
        <w:rPr>
          <w:rFonts w:ascii="Times New Roman" w:hAnsi="Times New Roman"/>
          <w:sz w:val="24"/>
          <w:szCs w:val="24"/>
          <w:lang w:val="hr-HR"/>
        </w:rPr>
      </w:pPr>
      <w:r>
        <w:rPr>
          <w:rFonts w:ascii="Times New Roman" w:hAnsi="Times New Roman"/>
          <w:sz w:val="24"/>
          <w:szCs w:val="24"/>
          <w:lang w:val="hr-HR"/>
        </w:rPr>
        <w:t xml:space="preserve">3. odredbu da pravo sudjelovanja u natječaju imaju pravne i fizičke osobe sa registriranom </w:t>
      </w:r>
    </w:p>
    <w:p w:rsidR="00271DA6" w:rsidRDefault="00F250D3" w:rsidP="00BC0170">
      <w:pPr>
        <w:rPr>
          <w:rFonts w:ascii="Times New Roman" w:hAnsi="Times New Roman"/>
          <w:sz w:val="24"/>
          <w:szCs w:val="24"/>
          <w:lang w:val="hr-HR"/>
        </w:rPr>
      </w:pPr>
      <w:r>
        <w:rPr>
          <w:rFonts w:ascii="Times New Roman" w:hAnsi="Times New Roman"/>
          <w:sz w:val="24"/>
          <w:szCs w:val="24"/>
          <w:lang w:val="hr-HR"/>
        </w:rPr>
        <w:t xml:space="preserve">    gospodarskom djelatnošću na području Republike Hrvatske</w:t>
      </w:r>
    </w:p>
    <w:p w:rsidR="00F250D3" w:rsidRDefault="00F250D3" w:rsidP="00BC0170">
      <w:pPr>
        <w:rPr>
          <w:rFonts w:ascii="Times New Roman" w:hAnsi="Times New Roman"/>
          <w:sz w:val="24"/>
          <w:szCs w:val="24"/>
          <w:lang w:val="hr-HR"/>
        </w:rPr>
      </w:pPr>
      <w:r>
        <w:rPr>
          <w:rFonts w:ascii="Times New Roman" w:hAnsi="Times New Roman"/>
          <w:sz w:val="24"/>
          <w:szCs w:val="24"/>
          <w:lang w:val="hr-HR"/>
        </w:rPr>
        <w:t>4. početni iznos zakupnine za svaku  lokaciju za koju se natječe</w:t>
      </w:r>
    </w:p>
    <w:p w:rsidR="00F250D3" w:rsidRDefault="00F250D3" w:rsidP="00BC0170">
      <w:pPr>
        <w:rPr>
          <w:rFonts w:ascii="Times New Roman" w:hAnsi="Times New Roman"/>
          <w:sz w:val="24"/>
          <w:szCs w:val="24"/>
          <w:lang w:val="hr-HR"/>
        </w:rPr>
      </w:pPr>
      <w:r>
        <w:rPr>
          <w:rFonts w:ascii="Times New Roman" w:hAnsi="Times New Roman"/>
          <w:sz w:val="24"/>
          <w:szCs w:val="24"/>
          <w:lang w:val="hr-HR"/>
        </w:rPr>
        <w:t xml:space="preserve">5. iznos jamčevine </w:t>
      </w:r>
      <w:r w:rsidR="00D03994">
        <w:rPr>
          <w:rFonts w:ascii="Times New Roman" w:hAnsi="Times New Roman"/>
          <w:sz w:val="24"/>
          <w:szCs w:val="24"/>
          <w:lang w:val="hr-HR"/>
        </w:rPr>
        <w:t>za svaku lokaciju za koju se natječe</w:t>
      </w:r>
    </w:p>
    <w:p w:rsidR="00D03994" w:rsidRDefault="00D03994" w:rsidP="00BC0170">
      <w:pPr>
        <w:rPr>
          <w:rFonts w:ascii="Times New Roman" w:hAnsi="Times New Roman"/>
          <w:sz w:val="24"/>
          <w:szCs w:val="24"/>
          <w:lang w:val="hr-HR"/>
        </w:rPr>
      </w:pPr>
      <w:r>
        <w:rPr>
          <w:rFonts w:ascii="Times New Roman" w:hAnsi="Times New Roman"/>
          <w:sz w:val="24"/>
          <w:szCs w:val="24"/>
          <w:lang w:val="hr-HR"/>
        </w:rPr>
        <w:t>6. dokaze koji se moraju priložiti uz ponudu sukladno članku 8. ove Odluke</w:t>
      </w:r>
    </w:p>
    <w:p w:rsidR="00D03994" w:rsidRDefault="00D03994" w:rsidP="00BC0170">
      <w:pPr>
        <w:rPr>
          <w:rFonts w:ascii="Times New Roman" w:hAnsi="Times New Roman"/>
          <w:sz w:val="24"/>
          <w:szCs w:val="24"/>
          <w:lang w:val="hr-HR"/>
        </w:rPr>
      </w:pPr>
      <w:r>
        <w:rPr>
          <w:rFonts w:ascii="Times New Roman" w:hAnsi="Times New Roman"/>
          <w:sz w:val="24"/>
          <w:szCs w:val="24"/>
          <w:lang w:val="hr-HR"/>
        </w:rPr>
        <w:t>7. vrijeme i mjesto otvaranja ponuda</w:t>
      </w:r>
    </w:p>
    <w:p w:rsidR="00D03994" w:rsidRDefault="00D03994" w:rsidP="00BC0170">
      <w:pPr>
        <w:rPr>
          <w:rFonts w:ascii="Times New Roman" w:hAnsi="Times New Roman"/>
          <w:sz w:val="24"/>
          <w:szCs w:val="24"/>
          <w:lang w:val="hr-HR"/>
        </w:rPr>
      </w:pPr>
      <w:r>
        <w:rPr>
          <w:rFonts w:ascii="Times New Roman" w:hAnsi="Times New Roman"/>
          <w:sz w:val="24"/>
          <w:szCs w:val="24"/>
          <w:lang w:val="hr-HR"/>
        </w:rPr>
        <w:t>8. mjerilo za izbor najpovoljnije ponude</w:t>
      </w:r>
    </w:p>
    <w:p w:rsidR="00D03994" w:rsidRDefault="00D03994" w:rsidP="00BC0170">
      <w:pPr>
        <w:rPr>
          <w:rFonts w:ascii="Times New Roman" w:hAnsi="Times New Roman"/>
          <w:sz w:val="24"/>
          <w:szCs w:val="24"/>
          <w:lang w:val="hr-HR"/>
        </w:rPr>
      </w:pPr>
      <w:r>
        <w:rPr>
          <w:rFonts w:ascii="Times New Roman" w:hAnsi="Times New Roman"/>
          <w:sz w:val="24"/>
          <w:szCs w:val="24"/>
          <w:lang w:val="hr-HR"/>
        </w:rPr>
        <w:t>9. rok u kojem je izabrani ponuditelj dužan zaključiti ugovor o zakupu</w:t>
      </w:r>
    </w:p>
    <w:p w:rsidR="00D03994" w:rsidRDefault="00D03994" w:rsidP="00BC0170">
      <w:pPr>
        <w:rPr>
          <w:rFonts w:ascii="Times New Roman" w:hAnsi="Times New Roman"/>
          <w:sz w:val="24"/>
          <w:szCs w:val="24"/>
          <w:lang w:val="hr-HR"/>
        </w:rPr>
      </w:pPr>
      <w:r>
        <w:rPr>
          <w:rFonts w:ascii="Times New Roman" w:hAnsi="Times New Roman"/>
          <w:sz w:val="24"/>
          <w:szCs w:val="24"/>
          <w:lang w:val="hr-HR"/>
        </w:rPr>
        <w:t>10. naslov kojemu se podnosi pisana ponuda, rok za podnošenje i način predaje</w:t>
      </w:r>
    </w:p>
    <w:p w:rsidR="00AB6B5C" w:rsidRDefault="00D03994" w:rsidP="00BC0170">
      <w:pPr>
        <w:rPr>
          <w:rFonts w:ascii="Times New Roman" w:hAnsi="Times New Roman"/>
          <w:sz w:val="24"/>
          <w:szCs w:val="24"/>
          <w:lang w:val="hr-HR"/>
        </w:rPr>
      </w:pPr>
      <w:r>
        <w:rPr>
          <w:rFonts w:ascii="Times New Roman" w:hAnsi="Times New Roman"/>
          <w:sz w:val="24"/>
          <w:szCs w:val="24"/>
          <w:lang w:val="hr-HR"/>
        </w:rPr>
        <w:t xml:space="preserve">      Pisane ponude</w:t>
      </w:r>
    </w:p>
    <w:p w:rsidR="00D03994" w:rsidRDefault="00D03994" w:rsidP="00BC0170">
      <w:pPr>
        <w:rPr>
          <w:rFonts w:ascii="Times New Roman" w:hAnsi="Times New Roman"/>
          <w:sz w:val="24"/>
          <w:szCs w:val="24"/>
          <w:lang w:val="hr-HR"/>
        </w:rPr>
      </w:pPr>
      <w:r>
        <w:rPr>
          <w:rFonts w:ascii="Times New Roman" w:hAnsi="Times New Roman"/>
          <w:sz w:val="24"/>
          <w:szCs w:val="24"/>
          <w:lang w:val="hr-HR"/>
        </w:rPr>
        <w:t>11. potvrda Općine Povljana, Jedinstvenog upravnog odjela da podnositelj nema dugovanja</w:t>
      </w:r>
    </w:p>
    <w:p w:rsidR="00B00859" w:rsidRPr="00D03994" w:rsidRDefault="00D03994" w:rsidP="00D03994">
      <w:pPr>
        <w:rPr>
          <w:rFonts w:ascii="Times New Roman" w:hAnsi="Times New Roman"/>
          <w:sz w:val="24"/>
          <w:szCs w:val="24"/>
          <w:lang w:val="hr-HR"/>
        </w:rPr>
      </w:pPr>
      <w:r>
        <w:rPr>
          <w:rFonts w:ascii="Times New Roman" w:hAnsi="Times New Roman"/>
          <w:sz w:val="24"/>
          <w:szCs w:val="24"/>
          <w:lang w:val="hr-HR"/>
        </w:rPr>
        <w:t xml:space="preserve">12. odredbu da se sa ponuditeljem za kojeg je utvrđeno da postoje dugovanja po bilo kojoj </w:t>
      </w:r>
    </w:p>
    <w:p w:rsidR="00B00859" w:rsidRDefault="00D03994" w:rsidP="00D03994">
      <w:pPr>
        <w:rPr>
          <w:rFonts w:ascii="Times New Roman" w:hAnsi="Times New Roman"/>
          <w:sz w:val="24"/>
          <w:szCs w:val="24"/>
          <w:lang w:val="hr-HR"/>
        </w:rPr>
      </w:pPr>
      <w:r>
        <w:rPr>
          <w:lang w:val="hr-HR"/>
        </w:rPr>
        <w:t xml:space="preserve">      </w:t>
      </w:r>
      <w:r>
        <w:rPr>
          <w:rFonts w:ascii="Times New Roman" w:hAnsi="Times New Roman"/>
          <w:sz w:val="24"/>
          <w:szCs w:val="24"/>
          <w:lang w:val="hr-HR"/>
        </w:rPr>
        <w:t>osnovi prema Općini Povljana, njegova ponuda neće se razmatrati</w:t>
      </w:r>
    </w:p>
    <w:p w:rsidR="00D03994" w:rsidRPr="00D03994" w:rsidRDefault="00D03994" w:rsidP="00D03994">
      <w:pPr>
        <w:rPr>
          <w:rFonts w:ascii="Times New Roman" w:hAnsi="Times New Roman"/>
          <w:sz w:val="24"/>
          <w:szCs w:val="24"/>
          <w:lang w:val="hr-HR"/>
        </w:rPr>
      </w:pPr>
      <w:r>
        <w:rPr>
          <w:rFonts w:ascii="Times New Roman" w:hAnsi="Times New Roman"/>
          <w:sz w:val="24"/>
          <w:szCs w:val="24"/>
          <w:lang w:val="hr-HR"/>
        </w:rPr>
        <w:t xml:space="preserve">13. odredbu da se nepotpuna i nepravodobna ponuda za izbor najpovoljnijeg ponuditelja </w:t>
      </w:r>
    </w:p>
    <w:p w:rsidR="00B00859" w:rsidRDefault="00D03994" w:rsidP="00D03994">
      <w:pPr>
        <w:rPr>
          <w:rFonts w:ascii="Times New Roman" w:hAnsi="Times New Roman"/>
          <w:sz w:val="24"/>
          <w:szCs w:val="24"/>
          <w:lang w:val="hr-HR"/>
        </w:rPr>
      </w:pPr>
      <w:r>
        <w:rPr>
          <w:lang w:val="hr-HR"/>
        </w:rPr>
        <w:lastRenderedPageBreak/>
        <w:t xml:space="preserve">      </w:t>
      </w:r>
      <w:r>
        <w:rPr>
          <w:rFonts w:ascii="Times New Roman" w:hAnsi="Times New Roman"/>
          <w:sz w:val="24"/>
          <w:szCs w:val="24"/>
          <w:lang w:val="hr-HR"/>
        </w:rPr>
        <w:t>neće razmatrati.</w:t>
      </w:r>
    </w:p>
    <w:p w:rsidR="00D03994" w:rsidRDefault="00D03994" w:rsidP="00D03994">
      <w:pPr>
        <w:rPr>
          <w:rFonts w:ascii="Times New Roman" w:hAnsi="Times New Roman"/>
          <w:sz w:val="24"/>
          <w:szCs w:val="24"/>
          <w:lang w:val="hr-HR"/>
        </w:rPr>
      </w:pPr>
    </w:p>
    <w:p w:rsidR="00D03994" w:rsidRPr="00917F9F" w:rsidRDefault="00D03994" w:rsidP="008B1CF4">
      <w:pPr>
        <w:rPr>
          <w:rFonts w:ascii="Times New Roman" w:hAnsi="Times New Roman"/>
          <w:b/>
          <w:sz w:val="24"/>
          <w:szCs w:val="24"/>
          <w:lang w:val="hr-HR"/>
        </w:rPr>
      </w:pPr>
      <w:r w:rsidRPr="00917F9F">
        <w:rPr>
          <w:rFonts w:ascii="Times New Roman" w:hAnsi="Times New Roman"/>
          <w:b/>
          <w:sz w:val="24"/>
          <w:szCs w:val="24"/>
          <w:lang w:val="hr-HR"/>
        </w:rPr>
        <w:t>POSEBNI UVJETI:</w:t>
      </w:r>
    </w:p>
    <w:p w:rsidR="00D03994" w:rsidRDefault="00D03994" w:rsidP="00D03994">
      <w:pPr>
        <w:rPr>
          <w:rFonts w:ascii="Times New Roman" w:hAnsi="Times New Roman"/>
          <w:sz w:val="24"/>
          <w:szCs w:val="24"/>
          <w:lang w:val="hr-HR"/>
        </w:rPr>
      </w:pPr>
    </w:p>
    <w:p w:rsidR="00D03994" w:rsidRDefault="00F14C43" w:rsidP="00E26938">
      <w:pPr>
        <w:jc w:val="both"/>
        <w:rPr>
          <w:rFonts w:ascii="Times New Roman" w:hAnsi="Times New Roman"/>
          <w:sz w:val="24"/>
          <w:szCs w:val="24"/>
          <w:lang w:val="hr-HR"/>
        </w:rPr>
      </w:pPr>
      <w:r>
        <w:rPr>
          <w:rFonts w:ascii="Times New Roman" w:hAnsi="Times New Roman"/>
          <w:sz w:val="24"/>
          <w:szCs w:val="24"/>
          <w:lang w:val="hr-HR"/>
        </w:rPr>
        <w:t xml:space="preserve">1. </w:t>
      </w:r>
      <w:r w:rsidR="00D03994">
        <w:rPr>
          <w:rFonts w:ascii="Times New Roman" w:hAnsi="Times New Roman"/>
          <w:sz w:val="24"/>
          <w:szCs w:val="24"/>
          <w:lang w:val="hr-HR"/>
        </w:rPr>
        <w:t>Pravo prvenstva za dodjelu lokacija u zakup samo za kioske i štandove pripada zadnjem zakupniku koje je isteklo vrijeme zakupa, koji se javio na natječaj i koji ispunjava opće uvjet natječaja pod uvjetom da prihvati najveći ponuđeni iznos zakupnine za lokaciju navedenu u natječaju,a za koju mu je istekao ugovor o zakupu.</w:t>
      </w:r>
    </w:p>
    <w:p w:rsidR="00F14C43" w:rsidRDefault="00F14C43" w:rsidP="00E26938">
      <w:pPr>
        <w:jc w:val="both"/>
        <w:rPr>
          <w:rFonts w:ascii="Times New Roman" w:hAnsi="Times New Roman"/>
          <w:sz w:val="24"/>
          <w:szCs w:val="24"/>
          <w:lang w:val="hr-HR"/>
        </w:rPr>
      </w:pPr>
    </w:p>
    <w:p w:rsidR="00F14C43" w:rsidRDefault="00F14C43" w:rsidP="00E26938">
      <w:pPr>
        <w:jc w:val="both"/>
        <w:rPr>
          <w:rFonts w:ascii="Times New Roman" w:hAnsi="Times New Roman"/>
          <w:sz w:val="24"/>
          <w:szCs w:val="24"/>
          <w:lang w:val="hr-HR"/>
        </w:rPr>
      </w:pPr>
      <w:r>
        <w:rPr>
          <w:rFonts w:ascii="Times New Roman" w:hAnsi="Times New Roman"/>
          <w:sz w:val="24"/>
          <w:szCs w:val="24"/>
          <w:lang w:val="hr-HR"/>
        </w:rPr>
        <w:t>2. Pravo prvenstva za dodjelu novih lokacija u zakup za kioske i štandove imaju;</w:t>
      </w:r>
    </w:p>
    <w:p w:rsidR="00F14C43" w:rsidRDefault="00F14C43" w:rsidP="00E26938">
      <w:pPr>
        <w:jc w:val="both"/>
        <w:rPr>
          <w:rFonts w:ascii="Times New Roman" w:hAnsi="Times New Roman"/>
          <w:sz w:val="24"/>
          <w:szCs w:val="24"/>
          <w:lang w:val="hr-HR"/>
        </w:rPr>
      </w:pPr>
      <w:r>
        <w:rPr>
          <w:rFonts w:ascii="Times New Roman" w:hAnsi="Times New Roman"/>
          <w:sz w:val="24"/>
          <w:szCs w:val="24"/>
          <w:lang w:val="hr-HR"/>
        </w:rPr>
        <w:t>Članovi obitelji smrtno stradaloga hrvatskog branitelja iz domovinskog rata, članovi obitelji zatočenoga ili nestaloga hrvatskog branitelja iz Domovinskog rata, HRVI iz Domovinskog rata, dragovoljci iz Domovinskog rata, te ostali hrvatski branitelji iz domovinskog rata koji su proveli u obrani suvereniteta Republike Hrvatske najmanje 12 mjeseci, ako sudjeluju u javnom natječaju i udovolje uvjetima iz najpovoljnije ponude.</w:t>
      </w:r>
    </w:p>
    <w:p w:rsidR="00F14C43" w:rsidRDefault="00F14C43" w:rsidP="00E26938">
      <w:pPr>
        <w:jc w:val="both"/>
        <w:rPr>
          <w:rFonts w:ascii="Times New Roman" w:hAnsi="Times New Roman"/>
          <w:sz w:val="24"/>
          <w:szCs w:val="24"/>
          <w:lang w:val="hr-HR"/>
        </w:rPr>
      </w:pPr>
      <w:r>
        <w:rPr>
          <w:rFonts w:ascii="Times New Roman" w:hAnsi="Times New Roman"/>
          <w:sz w:val="24"/>
          <w:szCs w:val="24"/>
          <w:lang w:val="hr-HR"/>
        </w:rPr>
        <w:t>Prednost pri zakupu može se ostvariti samo jednokratno.</w:t>
      </w:r>
    </w:p>
    <w:p w:rsidR="00F14C43" w:rsidRDefault="00F14C43" w:rsidP="00E26938">
      <w:pPr>
        <w:jc w:val="both"/>
        <w:rPr>
          <w:rFonts w:ascii="Times New Roman" w:hAnsi="Times New Roman"/>
          <w:sz w:val="24"/>
          <w:szCs w:val="24"/>
          <w:lang w:val="hr-HR"/>
        </w:rPr>
      </w:pPr>
    </w:p>
    <w:p w:rsidR="00F14C43" w:rsidRDefault="00F14C43" w:rsidP="00E26938">
      <w:pPr>
        <w:jc w:val="both"/>
        <w:rPr>
          <w:rFonts w:ascii="Times New Roman" w:hAnsi="Times New Roman"/>
          <w:sz w:val="24"/>
          <w:szCs w:val="24"/>
          <w:lang w:val="hr-HR"/>
        </w:rPr>
      </w:pPr>
      <w:r>
        <w:rPr>
          <w:rFonts w:ascii="Times New Roman" w:hAnsi="Times New Roman"/>
          <w:sz w:val="24"/>
          <w:szCs w:val="24"/>
          <w:lang w:val="hr-HR"/>
        </w:rPr>
        <w:t>3. Natjecatelj koji u roku propisanom u natječaju ne zaključi ugovor o zakupu smatra se da je odustao od natječaja, a ugovor će se zaključiti sa slijedećim najpovoljnijim ponuditeljem.</w:t>
      </w:r>
    </w:p>
    <w:p w:rsidR="00F14C43" w:rsidRDefault="00F14C43" w:rsidP="00F14C43">
      <w:pPr>
        <w:rPr>
          <w:rFonts w:ascii="Times New Roman" w:hAnsi="Times New Roman"/>
          <w:sz w:val="24"/>
          <w:szCs w:val="24"/>
          <w:lang w:val="hr-HR"/>
        </w:rPr>
      </w:pPr>
    </w:p>
    <w:p w:rsidR="00F14C43" w:rsidRDefault="00F14C43" w:rsidP="00F14C43">
      <w:pPr>
        <w:jc w:val="center"/>
        <w:rPr>
          <w:rFonts w:ascii="Times New Roman" w:hAnsi="Times New Roman"/>
          <w:sz w:val="24"/>
          <w:szCs w:val="24"/>
          <w:lang w:val="hr-HR"/>
        </w:rPr>
      </w:pPr>
      <w:r>
        <w:rPr>
          <w:rFonts w:ascii="Times New Roman" w:hAnsi="Times New Roman"/>
          <w:sz w:val="24"/>
          <w:szCs w:val="24"/>
          <w:lang w:val="hr-HR"/>
        </w:rPr>
        <w:t>Članak 7.</w:t>
      </w:r>
    </w:p>
    <w:p w:rsidR="00F14C43" w:rsidRDefault="00F14C43" w:rsidP="00E26938">
      <w:pPr>
        <w:jc w:val="both"/>
        <w:rPr>
          <w:rFonts w:ascii="Times New Roman" w:hAnsi="Times New Roman"/>
          <w:sz w:val="24"/>
          <w:szCs w:val="24"/>
          <w:lang w:val="hr-HR"/>
        </w:rPr>
      </w:pPr>
      <w:r>
        <w:rPr>
          <w:rFonts w:ascii="Times New Roman" w:hAnsi="Times New Roman"/>
          <w:sz w:val="24"/>
          <w:szCs w:val="24"/>
          <w:lang w:val="hr-HR"/>
        </w:rPr>
        <w:t>Rok za podnošenje ponude je petnaest (15) dana od dana objave natječaja u dnevnom tisku.</w:t>
      </w:r>
    </w:p>
    <w:p w:rsidR="00F14C43" w:rsidRDefault="00F14C43" w:rsidP="00E26938">
      <w:pPr>
        <w:jc w:val="both"/>
        <w:rPr>
          <w:rFonts w:ascii="Times New Roman" w:hAnsi="Times New Roman"/>
          <w:sz w:val="24"/>
          <w:szCs w:val="24"/>
          <w:lang w:val="hr-HR"/>
        </w:rPr>
      </w:pPr>
      <w:r>
        <w:rPr>
          <w:rFonts w:ascii="Times New Roman" w:hAnsi="Times New Roman"/>
          <w:sz w:val="24"/>
          <w:szCs w:val="24"/>
          <w:lang w:val="hr-HR"/>
        </w:rPr>
        <w:t>Ponude na natječaj upućuju se Komisiji preko pisarnice Općine neposredno, u zatvorenoj omotnici, s naznakom „Za natječaj“ ili preporučenom pošiljkom.</w:t>
      </w:r>
    </w:p>
    <w:p w:rsidR="00F14C43" w:rsidRDefault="00F14C43" w:rsidP="00F14C43">
      <w:pPr>
        <w:rPr>
          <w:rFonts w:ascii="Times New Roman" w:hAnsi="Times New Roman"/>
          <w:sz w:val="24"/>
          <w:szCs w:val="24"/>
          <w:lang w:val="hr-HR"/>
        </w:rPr>
      </w:pPr>
    </w:p>
    <w:p w:rsidR="00F14C43" w:rsidRDefault="00F14C43" w:rsidP="00F14C43">
      <w:pPr>
        <w:jc w:val="center"/>
        <w:rPr>
          <w:rFonts w:ascii="Times New Roman" w:hAnsi="Times New Roman"/>
          <w:sz w:val="24"/>
          <w:szCs w:val="24"/>
          <w:lang w:val="hr-HR"/>
        </w:rPr>
      </w:pPr>
      <w:r>
        <w:rPr>
          <w:rFonts w:ascii="Times New Roman" w:hAnsi="Times New Roman"/>
          <w:sz w:val="24"/>
          <w:szCs w:val="24"/>
          <w:lang w:val="hr-HR"/>
        </w:rPr>
        <w:t>Članak 8.</w:t>
      </w:r>
    </w:p>
    <w:p w:rsidR="00F14C43" w:rsidRDefault="00182F3D" w:rsidP="00E26938">
      <w:pPr>
        <w:jc w:val="both"/>
        <w:rPr>
          <w:rFonts w:ascii="Times New Roman" w:hAnsi="Times New Roman"/>
          <w:sz w:val="24"/>
          <w:szCs w:val="24"/>
          <w:lang w:val="hr-HR"/>
        </w:rPr>
      </w:pPr>
      <w:r>
        <w:rPr>
          <w:rFonts w:ascii="Times New Roman" w:hAnsi="Times New Roman"/>
          <w:sz w:val="24"/>
          <w:szCs w:val="24"/>
          <w:lang w:val="hr-HR"/>
        </w:rPr>
        <w:t>Pisana ponuda za sudjelovanje na natječaju mora sadržavati:</w:t>
      </w:r>
    </w:p>
    <w:p w:rsidR="00182F3D" w:rsidRDefault="00182F3D" w:rsidP="00E26938">
      <w:pPr>
        <w:jc w:val="both"/>
        <w:rPr>
          <w:rFonts w:ascii="Times New Roman" w:hAnsi="Times New Roman"/>
          <w:sz w:val="24"/>
          <w:szCs w:val="24"/>
          <w:lang w:val="hr-HR"/>
        </w:rPr>
      </w:pPr>
      <w:r>
        <w:rPr>
          <w:rFonts w:ascii="Times New Roman" w:hAnsi="Times New Roman"/>
          <w:sz w:val="24"/>
          <w:szCs w:val="24"/>
          <w:lang w:val="hr-HR"/>
        </w:rPr>
        <w:tab/>
        <w:t>- osnovne podatke o pravnoj ili fizičkoj osobi sa registriranom djelatnosti koja se natječe (ime, prezime, adresa fizičke osobe, preslik osobne iskaznice ili putovnice, naziv i sjedište obrta i OIB, telefon i žiro-račun odnosno naziv i sjedište pravne osobe i OIB, telefon i žiro-račun</w:t>
      </w:r>
      <w:r>
        <w:rPr>
          <w:rFonts w:ascii="Times New Roman" w:hAnsi="Times New Roman"/>
          <w:sz w:val="24"/>
          <w:szCs w:val="24"/>
          <w:lang w:val="hr-HR"/>
        </w:rPr>
        <w:tab/>
      </w:r>
    </w:p>
    <w:p w:rsidR="00182F3D" w:rsidRDefault="00182F3D" w:rsidP="00E26938">
      <w:pPr>
        <w:jc w:val="both"/>
        <w:rPr>
          <w:rFonts w:ascii="Times New Roman" w:hAnsi="Times New Roman"/>
          <w:sz w:val="24"/>
          <w:szCs w:val="24"/>
          <w:lang w:val="hr-HR"/>
        </w:rPr>
      </w:pPr>
      <w:r>
        <w:rPr>
          <w:rFonts w:ascii="Times New Roman" w:hAnsi="Times New Roman"/>
          <w:sz w:val="24"/>
          <w:szCs w:val="24"/>
          <w:lang w:val="hr-HR"/>
        </w:rPr>
        <w:tab/>
        <w:t xml:space="preserve">- </w:t>
      </w:r>
      <w:r w:rsidR="00243402">
        <w:rPr>
          <w:rFonts w:ascii="Times New Roman" w:hAnsi="Times New Roman"/>
          <w:sz w:val="24"/>
          <w:szCs w:val="24"/>
          <w:lang w:val="hr-HR"/>
        </w:rPr>
        <w:t>oznaku lokacije za koju se daje ponuda na natječaj;</w:t>
      </w:r>
    </w:p>
    <w:p w:rsidR="00243402" w:rsidRDefault="00243402" w:rsidP="00E26938">
      <w:pPr>
        <w:jc w:val="both"/>
        <w:rPr>
          <w:rFonts w:ascii="Times New Roman" w:hAnsi="Times New Roman"/>
          <w:sz w:val="24"/>
          <w:szCs w:val="24"/>
          <w:lang w:val="hr-HR"/>
        </w:rPr>
      </w:pPr>
      <w:r>
        <w:rPr>
          <w:rFonts w:ascii="Times New Roman" w:hAnsi="Times New Roman"/>
          <w:sz w:val="24"/>
          <w:szCs w:val="24"/>
          <w:lang w:val="hr-HR"/>
        </w:rPr>
        <w:tab/>
        <w:t>- izvornik ili ovjereni preslik rješenja o upisu u sudski registar za pravne osobe izvornik ili ovjereni preslik obrtnice, izvadak iz obrtnog registra (ne stariji od 30 dana) za fizičku osobu sa registriranom djelatnosti te izvornik ili ovjereni preslik rješenja o registraciji za udruge građana;</w:t>
      </w:r>
    </w:p>
    <w:p w:rsidR="00243402" w:rsidRDefault="00243402" w:rsidP="00E26938">
      <w:pPr>
        <w:jc w:val="both"/>
        <w:rPr>
          <w:rFonts w:ascii="Times New Roman" w:hAnsi="Times New Roman"/>
          <w:sz w:val="24"/>
          <w:szCs w:val="24"/>
          <w:lang w:val="hr-HR"/>
        </w:rPr>
      </w:pPr>
      <w:r>
        <w:rPr>
          <w:rFonts w:ascii="Times New Roman" w:hAnsi="Times New Roman"/>
          <w:sz w:val="24"/>
          <w:szCs w:val="24"/>
          <w:lang w:val="hr-HR"/>
        </w:rPr>
        <w:tab/>
        <w:t>- dokaz da je natjecatelj uplatio jamčevinu za sudjelovanje na natječaju</w:t>
      </w:r>
    </w:p>
    <w:p w:rsidR="00243402" w:rsidRDefault="00243402" w:rsidP="00E26938">
      <w:pPr>
        <w:jc w:val="both"/>
        <w:rPr>
          <w:rFonts w:ascii="Times New Roman" w:hAnsi="Times New Roman"/>
          <w:sz w:val="24"/>
          <w:szCs w:val="24"/>
          <w:lang w:val="hr-HR"/>
        </w:rPr>
      </w:pPr>
      <w:r>
        <w:rPr>
          <w:rFonts w:ascii="Times New Roman" w:hAnsi="Times New Roman"/>
          <w:sz w:val="24"/>
          <w:szCs w:val="24"/>
          <w:lang w:val="hr-HR"/>
        </w:rPr>
        <w:tab/>
        <w:t>- potvrdu upravnog tijela nadležnog za poslove financija da natjecatelj  nema dugovanja</w:t>
      </w:r>
    </w:p>
    <w:p w:rsidR="00243402" w:rsidRDefault="00243402" w:rsidP="00F14C43">
      <w:pPr>
        <w:rPr>
          <w:rFonts w:ascii="Times New Roman" w:hAnsi="Times New Roman"/>
          <w:sz w:val="24"/>
          <w:szCs w:val="24"/>
          <w:lang w:val="hr-HR"/>
        </w:rPr>
      </w:pPr>
    </w:p>
    <w:p w:rsidR="00243402" w:rsidRDefault="00243402" w:rsidP="00243402">
      <w:pPr>
        <w:jc w:val="center"/>
        <w:rPr>
          <w:rFonts w:ascii="Times New Roman" w:hAnsi="Times New Roman"/>
          <w:sz w:val="24"/>
          <w:szCs w:val="24"/>
          <w:lang w:val="hr-HR"/>
        </w:rPr>
      </w:pPr>
      <w:r>
        <w:rPr>
          <w:rFonts w:ascii="Times New Roman" w:hAnsi="Times New Roman"/>
          <w:sz w:val="24"/>
          <w:szCs w:val="24"/>
          <w:lang w:val="hr-HR"/>
        </w:rPr>
        <w:t>Članak 9.</w:t>
      </w:r>
    </w:p>
    <w:p w:rsidR="00243402" w:rsidRDefault="00243402" w:rsidP="00E26938">
      <w:pPr>
        <w:jc w:val="both"/>
        <w:rPr>
          <w:rFonts w:ascii="Times New Roman" w:hAnsi="Times New Roman"/>
          <w:sz w:val="24"/>
          <w:szCs w:val="24"/>
          <w:lang w:val="hr-HR"/>
        </w:rPr>
      </w:pPr>
      <w:r>
        <w:rPr>
          <w:rFonts w:ascii="Times New Roman" w:hAnsi="Times New Roman"/>
          <w:sz w:val="24"/>
          <w:szCs w:val="24"/>
          <w:lang w:val="hr-HR"/>
        </w:rPr>
        <w:t>Ponuditeljima  koji nisu izabrani za najpovoljnijeg ponuditelja jamčevina će se vratiti uplatom na račun ponuditelja najkasnije u roku od 45 dana od dana odabira najpovoljnijeg ponuditelja.</w:t>
      </w:r>
    </w:p>
    <w:p w:rsidR="007B4A54" w:rsidRDefault="00243402" w:rsidP="00E26938">
      <w:pPr>
        <w:jc w:val="both"/>
        <w:rPr>
          <w:rFonts w:ascii="Times New Roman" w:hAnsi="Times New Roman"/>
          <w:sz w:val="24"/>
          <w:szCs w:val="24"/>
          <w:lang w:val="hr-HR"/>
        </w:rPr>
      </w:pPr>
      <w:r>
        <w:rPr>
          <w:rFonts w:ascii="Times New Roman" w:hAnsi="Times New Roman"/>
          <w:sz w:val="24"/>
          <w:szCs w:val="24"/>
          <w:lang w:val="hr-HR"/>
        </w:rPr>
        <w:t>Ponuditelju čija je ponuda utvrđena kao najpovoljnija, odnosno koji ponudi najveći iznos, uplaćena jamčevina uračunava se u zakupninu za lokaciju.Ako ponuditelj čija je ponuda najpovoljnija ne potpiše ugovor o zakupu lokacije u roku 8 (osam) dana od dana kada primi obavijest da je izabran za najpovoljnijeg ponuditelja, nema pravo na povrat uplaćene jamčevine</w:t>
      </w:r>
      <w:r w:rsidR="007B4A54">
        <w:rPr>
          <w:rFonts w:ascii="Times New Roman" w:hAnsi="Times New Roman"/>
          <w:sz w:val="24"/>
          <w:szCs w:val="24"/>
          <w:lang w:val="hr-HR"/>
        </w:rPr>
        <w:t>, a upravno tijelo nadležno za javne površine će pozvati na potpisivanje ugovora slijedećeg po redu najpovoljnijeg ponuditelja, odnosno poništiti natječaj za tu lokaciju i/ili raspisati novi natječaj.</w:t>
      </w:r>
    </w:p>
    <w:p w:rsidR="007B4A54" w:rsidRDefault="007B4A54" w:rsidP="00F14C43">
      <w:pPr>
        <w:rPr>
          <w:rFonts w:ascii="Times New Roman" w:hAnsi="Times New Roman"/>
          <w:sz w:val="24"/>
          <w:szCs w:val="24"/>
          <w:lang w:val="hr-HR"/>
        </w:rPr>
      </w:pPr>
    </w:p>
    <w:p w:rsidR="00325DB4" w:rsidRDefault="00325DB4" w:rsidP="007B4A54">
      <w:pPr>
        <w:jc w:val="center"/>
        <w:rPr>
          <w:rFonts w:ascii="Times New Roman" w:hAnsi="Times New Roman"/>
          <w:sz w:val="24"/>
          <w:szCs w:val="24"/>
          <w:lang w:val="hr-HR"/>
        </w:rPr>
      </w:pPr>
    </w:p>
    <w:p w:rsidR="007B4A54" w:rsidRDefault="007B4A54" w:rsidP="007B4A54">
      <w:pPr>
        <w:jc w:val="center"/>
        <w:rPr>
          <w:rFonts w:ascii="Times New Roman" w:hAnsi="Times New Roman"/>
          <w:sz w:val="24"/>
          <w:szCs w:val="24"/>
          <w:lang w:val="hr-HR"/>
        </w:rPr>
      </w:pPr>
      <w:r>
        <w:rPr>
          <w:rFonts w:ascii="Times New Roman" w:hAnsi="Times New Roman"/>
          <w:sz w:val="24"/>
          <w:szCs w:val="24"/>
          <w:lang w:val="hr-HR"/>
        </w:rPr>
        <w:lastRenderedPageBreak/>
        <w:t>Članak 10.</w:t>
      </w:r>
    </w:p>
    <w:p w:rsidR="007B4A54" w:rsidRDefault="007B4A54" w:rsidP="008B1CF4">
      <w:pPr>
        <w:jc w:val="both"/>
        <w:rPr>
          <w:rFonts w:ascii="Times New Roman" w:hAnsi="Times New Roman"/>
          <w:sz w:val="24"/>
          <w:szCs w:val="24"/>
          <w:lang w:val="hr-HR"/>
        </w:rPr>
      </w:pPr>
      <w:r>
        <w:rPr>
          <w:rFonts w:ascii="Times New Roman" w:hAnsi="Times New Roman"/>
          <w:sz w:val="24"/>
          <w:szCs w:val="24"/>
          <w:lang w:val="hr-HR"/>
        </w:rPr>
        <w:t>Postupak otvaranja ponuda počinje u vrijeme i na mjestu određenom u tekstu objavljenog natječaja.</w:t>
      </w:r>
    </w:p>
    <w:p w:rsidR="007B4A54" w:rsidRDefault="007B4A54" w:rsidP="008B1CF4">
      <w:pPr>
        <w:jc w:val="both"/>
        <w:rPr>
          <w:rFonts w:ascii="Times New Roman" w:hAnsi="Times New Roman"/>
          <w:sz w:val="24"/>
          <w:szCs w:val="24"/>
          <w:lang w:val="hr-HR"/>
        </w:rPr>
      </w:pPr>
      <w:r>
        <w:rPr>
          <w:rFonts w:ascii="Times New Roman" w:hAnsi="Times New Roman"/>
          <w:sz w:val="24"/>
          <w:szCs w:val="24"/>
          <w:lang w:val="hr-HR"/>
        </w:rPr>
        <w:t>Postupku otvaranja ponuda imaju pravo prisustvovati ponuditelji koji su podnijeli ponude ili njihovi opunomoćeni predstavnici.</w:t>
      </w:r>
    </w:p>
    <w:p w:rsidR="007B4A54" w:rsidRDefault="007B4A54" w:rsidP="008B1CF4">
      <w:pPr>
        <w:jc w:val="both"/>
        <w:rPr>
          <w:rFonts w:ascii="Times New Roman" w:hAnsi="Times New Roman"/>
          <w:sz w:val="24"/>
          <w:szCs w:val="24"/>
          <w:lang w:val="hr-HR"/>
        </w:rPr>
      </w:pPr>
      <w:r>
        <w:rPr>
          <w:rFonts w:ascii="Times New Roman" w:hAnsi="Times New Roman"/>
          <w:sz w:val="24"/>
          <w:szCs w:val="24"/>
          <w:lang w:val="hr-HR"/>
        </w:rPr>
        <w:t>Prije otvaranja ponuda zapisnički će se utvrditi:</w:t>
      </w:r>
    </w:p>
    <w:p w:rsidR="007B4A54" w:rsidRDefault="007B4A54" w:rsidP="00E26938">
      <w:pPr>
        <w:numPr>
          <w:ilvl w:val="0"/>
          <w:numId w:val="6"/>
        </w:numPr>
        <w:jc w:val="both"/>
        <w:rPr>
          <w:rFonts w:ascii="Times New Roman" w:hAnsi="Times New Roman"/>
          <w:sz w:val="24"/>
          <w:szCs w:val="24"/>
          <w:lang w:val="hr-HR"/>
        </w:rPr>
      </w:pPr>
      <w:r>
        <w:rPr>
          <w:rFonts w:ascii="Times New Roman" w:hAnsi="Times New Roman"/>
          <w:sz w:val="24"/>
          <w:szCs w:val="24"/>
          <w:lang w:val="hr-HR"/>
        </w:rPr>
        <w:t>prisutnost članova Komisije koja provodi postupak natječaja</w:t>
      </w:r>
    </w:p>
    <w:p w:rsidR="007B4A54" w:rsidRDefault="007B4A54" w:rsidP="00E26938">
      <w:pPr>
        <w:numPr>
          <w:ilvl w:val="0"/>
          <w:numId w:val="6"/>
        </w:numPr>
        <w:jc w:val="both"/>
        <w:rPr>
          <w:rFonts w:ascii="Times New Roman" w:hAnsi="Times New Roman"/>
          <w:sz w:val="24"/>
          <w:szCs w:val="24"/>
          <w:lang w:val="hr-HR"/>
        </w:rPr>
      </w:pPr>
      <w:r>
        <w:rPr>
          <w:rFonts w:ascii="Times New Roman" w:hAnsi="Times New Roman"/>
          <w:sz w:val="24"/>
          <w:szCs w:val="24"/>
          <w:lang w:val="hr-HR"/>
        </w:rPr>
        <w:t>vrijeme i mjesto otvaranja pisanih ponuda</w:t>
      </w:r>
    </w:p>
    <w:p w:rsidR="007B4A54" w:rsidRDefault="007B4A54" w:rsidP="00E26938">
      <w:pPr>
        <w:numPr>
          <w:ilvl w:val="0"/>
          <w:numId w:val="6"/>
        </w:numPr>
        <w:jc w:val="both"/>
        <w:rPr>
          <w:rFonts w:ascii="Times New Roman" w:hAnsi="Times New Roman"/>
          <w:sz w:val="24"/>
          <w:szCs w:val="24"/>
          <w:lang w:val="hr-HR"/>
        </w:rPr>
      </w:pPr>
      <w:r>
        <w:rPr>
          <w:rFonts w:ascii="Times New Roman" w:hAnsi="Times New Roman"/>
          <w:sz w:val="24"/>
          <w:szCs w:val="24"/>
          <w:lang w:val="hr-HR"/>
        </w:rPr>
        <w:t>je li natječaj propisno objavljen</w:t>
      </w:r>
    </w:p>
    <w:p w:rsidR="007B4A54" w:rsidRDefault="007B4A54" w:rsidP="00E26938">
      <w:pPr>
        <w:numPr>
          <w:ilvl w:val="0"/>
          <w:numId w:val="6"/>
        </w:numPr>
        <w:jc w:val="both"/>
        <w:rPr>
          <w:rFonts w:ascii="Times New Roman" w:hAnsi="Times New Roman"/>
          <w:sz w:val="24"/>
          <w:szCs w:val="24"/>
          <w:lang w:val="hr-HR"/>
        </w:rPr>
      </w:pPr>
      <w:r>
        <w:rPr>
          <w:rFonts w:ascii="Times New Roman" w:hAnsi="Times New Roman"/>
          <w:sz w:val="24"/>
          <w:szCs w:val="24"/>
          <w:lang w:val="hr-HR"/>
        </w:rPr>
        <w:t>koliko je ponuda predano u roku</w:t>
      </w:r>
    </w:p>
    <w:p w:rsidR="007B4A54" w:rsidRDefault="007B4A54" w:rsidP="00E26938">
      <w:pPr>
        <w:numPr>
          <w:ilvl w:val="0"/>
          <w:numId w:val="6"/>
        </w:numPr>
        <w:jc w:val="both"/>
        <w:rPr>
          <w:rFonts w:ascii="Times New Roman" w:hAnsi="Times New Roman"/>
          <w:sz w:val="24"/>
          <w:szCs w:val="24"/>
          <w:lang w:val="hr-HR"/>
        </w:rPr>
      </w:pPr>
      <w:r>
        <w:rPr>
          <w:rFonts w:ascii="Times New Roman" w:hAnsi="Times New Roman"/>
          <w:sz w:val="24"/>
          <w:szCs w:val="24"/>
          <w:lang w:val="hr-HR"/>
        </w:rPr>
        <w:t>koji ponuđači, odnosno njihovi ovlašteni predstavnici prisustvuju otvaranju ponuda</w:t>
      </w:r>
    </w:p>
    <w:p w:rsidR="00325DB4" w:rsidRDefault="00325DB4" w:rsidP="00325DB4">
      <w:pPr>
        <w:jc w:val="both"/>
        <w:rPr>
          <w:rFonts w:ascii="Times New Roman" w:hAnsi="Times New Roman"/>
          <w:sz w:val="24"/>
          <w:szCs w:val="24"/>
          <w:lang w:val="hr-HR"/>
        </w:rPr>
      </w:pPr>
    </w:p>
    <w:p w:rsidR="007B4A54" w:rsidRDefault="007B4A54" w:rsidP="00325DB4">
      <w:pPr>
        <w:jc w:val="center"/>
        <w:rPr>
          <w:rFonts w:ascii="Times New Roman" w:hAnsi="Times New Roman"/>
          <w:sz w:val="24"/>
          <w:szCs w:val="24"/>
          <w:lang w:val="hr-HR"/>
        </w:rPr>
      </w:pPr>
      <w:r>
        <w:rPr>
          <w:rFonts w:ascii="Times New Roman" w:hAnsi="Times New Roman"/>
          <w:sz w:val="24"/>
          <w:szCs w:val="24"/>
          <w:lang w:val="hr-HR"/>
        </w:rPr>
        <w:t>Članak 11.</w:t>
      </w:r>
    </w:p>
    <w:p w:rsidR="007B4A54" w:rsidRDefault="007B4A54" w:rsidP="00E26938">
      <w:pPr>
        <w:jc w:val="both"/>
        <w:rPr>
          <w:rFonts w:ascii="Times New Roman" w:hAnsi="Times New Roman"/>
          <w:sz w:val="24"/>
          <w:szCs w:val="24"/>
          <w:lang w:val="hr-HR"/>
        </w:rPr>
      </w:pPr>
      <w:r>
        <w:rPr>
          <w:rFonts w:ascii="Times New Roman" w:hAnsi="Times New Roman"/>
          <w:sz w:val="24"/>
          <w:szCs w:val="24"/>
          <w:lang w:val="hr-HR"/>
        </w:rPr>
        <w:t>Ponude se otvaraju javno, a podaci iz ponude unose se u zapisnik.</w:t>
      </w:r>
    </w:p>
    <w:p w:rsidR="007B4A54" w:rsidRDefault="007B4A54" w:rsidP="00E26938">
      <w:pPr>
        <w:jc w:val="both"/>
        <w:rPr>
          <w:rFonts w:ascii="Times New Roman" w:hAnsi="Times New Roman"/>
          <w:sz w:val="24"/>
          <w:szCs w:val="24"/>
          <w:lang w:val="hr-HR"/>
        </w:rPr>
      </w:pPr>
      <w:r>
        <w:rPr>
          <w:rFonts w:ascii="Times New Roman" w:hAnsi="Times New Roman"/>
          <w:sz w:val="24"/>
          <w:szCs w:val="24"/>
          <w:lang w:val="hr-HR"/>
        </w:rPr>
        <w:t>Nakon što se ponude otvore, utvrđuje se dokumentacija koja je prilog ponudi.</w:t>
      </w:r>
    </w:p>
    <w:p w:rsidR="007B4A54" w:rsidRDefault="007B4A54" w:rsidP="00E26938">
      <w:pPr>
        <w:jc w:val="both"/>
        <w:rPr>
          <w:rFonts w:ascii="Times New Roman" w:hAnsi="Times New Roman"/>
          <w:sz w:val="24"/>
          <w:szCs w:val="24"/>
          <w:lang w:val="hr-HR"/>
        </w:rPr>
      </w:pPr>
      <w:r>
        <w:rPr>
          <w:rFonts w:ascii="Times New Roman" w:hAnsi="Times New Roman"/>
          <w:sz w:val="24"/>
          <w:szCs w:val="24"/>
          <w:lang w:val="hr-HR"/>
        </w:rPr>
        <w:t>Ponude ponuditelja koje nisu podnesene u roku, ponude ponuditelja koji imaju dugovanja prema Općini Povljana, ponude koje nisu potpune, te ponude ponuditelja koji ne ispunjavaju uvjete natječaja neće se razmatrati i o istom će Komisija navedene ponuditelje obavijestiti.</w:t>
      </w:r>
    </w:p>
    <w:p w:rsidR="00171DAE" w:rsidRDefault="00171DAE" w:rsidP="007B4A54">
      <w:pPr>
        <w:rPr>
          <w:rFonts w:ascii="Times New Roman" w:hAnsi="Times New Roman"/>
          <w:sz w:val="24"/>
          <w:szCs w:val="24"/>
          <w:lang w:val="hr-HR"/>
        </w:rPr>
      </w:pPr>
    </w:p>
    <w:p w:rsidR="00171DAE" w:rsidRDefault="00171DAE" w:rsidP="00171DAE">
      <w:pPr>
        <w:jc w:val="center"/>
        <w:rPr>
          <w:rFonts w:ascii="Times New Roman" w:hAnsi="Times New Roman"/>
          <w:sz w:val="24"/>
          <w:szCs w:val="24"/>
          <w:lang w:val="hr-HR"/>
        </w:rPr>
      </w:pPr>
      <w:r>
        <w:rPr>
          <w:rFonts w:ascii="Times New Roman" w:hAnsi="Times New Roman"/>
          <w:sz w:val="24"/>
          <w:szCs w:val="24"/>
          <w:lang w:val="hr-HR"/>
        </w:rPr>
        <w:t>Članak 12.</w:t>
      </w:r>
    </w:p>
    <w:p w:rsidR="00171DAE" w:rsidRDefault="00171DAE" w:rsidP="00325DB4">
      <w:pPr>
        <w:jc w:val="both"/>
        <w:rPr>
          <w:rFonts w:ascii="Times New Roman" w:hAnsi="Times New Roman"/>
          <w:sz w:val="24"/>
          <w:szCs w:val="24"/>
          <w:lang w:val="hr-HR"/>
        </w:rPr>
      </w:pPr>
      <w:r>
        <w:rPr>
          <w:rFonts w:ascii="Times New Roman" w:hAnsi="Times New Roman"/>
          <w:sz w:val="24"/>
          <w:szCs w:val="24"/>
          <w:lang w:val="hr-HR"/>
        </w:rPr>
        <w:t>Načelnik zadržava pravo poništenja natječaja ili dijela natječaja, ako je to u interesu Općine.</w:t>
      </w:r>
    </w:p>
    <w:p w:rsidR="00243402" w:rsidRDefault="00243402" w:rsidP="00325DB4">
      <w:pPr>
        <w:jc w:val="both"/>
        <w:rPr>
          <w:rFonts w:ascii="Times New Roman" w:hAnsi="Times New Roman"/>
          <w:sz w:val="24"/>
          <w:szCs w:val="24"/>
          <w:lang w:val="hr-HR"/>
        </w:rPr>
      </w:pPr>
      <w:r>
        <w:rPr>
          <w:rFonts w:ascii="Times New Roman" w:hAnsi="Times New Roman"/>
          <w:sz w:val="24"/>
          <w:szCs w:val="24"/>
          <w:lang w:val="hr-HR"/>
        </w:rPr>
        <w:t xml:space="preserve"> </w:t>
      </w:r>
    </w:p>
    <w:p w:rsidR="00171DAE" w:rsidRDefault="00171DAE" w:rsidP="00171DAE">
      <w:pPr>
        <w:jc w:val="center"/>
        <w:rPr>
          <w:rFonts w:ascii="Times New Roman" w:hAnsi="Times New Roman"/>
          <w:sz w:val="24"/>
          <w:szCs w:val="24"/>
          <w:lang w:val="hr-HR"/>
        </w:rPr>
      </w:pPr>
      <w:r>
        <w:rPr>
          <w:rFonts w:ascii="Times New Roman" w:hAnsi="Times New Roman"/>
          <w:sz w:val="24"/>
          <w:szCs w:val="24"/>
          <w:lang w:val="hr-HR"/>
        </w:rPr>
        <w:t>Članak 13.</w:t>
      </w:r>
    </w:p>
    <w:p w:rsidR="00171DAE" w:rsidRDefault="00171DAE" w:rsidP="008B1CF4">
      <w:pPr>
        <w:jc w:val="both"/>
        <w:rPr>
          <w:rFonts w:ascii="Times New Roman" w:hAnsi="Times New Roman"/>
          <w:sz w:val="24"/>
          <w:szCs w:val="24"/>
          <w:lang w:val="hr-HR"/>
        </w:rPr>
      </w:pPr>
      <w:r>
        <w:rPr>
          <w:rFonts w:ascii="Times New Roman" w:hAnsi="Times New Roman"/>
          <w:sz w:val="24"/>
          <w:szCs w:val="24"/>
          <w:lang w:val="hr-HR"/>
        </w:rPr>
        <w:t>Ako dva ili više ponuditelja ponude isti iznos, temeljem kojeg su ostvarili pravo na sklapanje ugovora, između njih će se odabrati onaj koji ima duže vrijeme registriranu gospodarsku djelatnost na području Općine Povljana.</w:t>
      </w:r>
    </w:p>
    <w:p w:rsidR="00171DAE" w:rsidRDefault="00171DAE" w:rsidP="00E26938">
      <w:pPr>
        <w:jc w:val="both"/>
        <w:rPr>
          <w:rFonts w:ascii="Times New Roman" w:hAnsi="Times New Roman"/>
          <w:sz w:val="24"/>
          <w:szCs w:val="24"/>
          <w:lang w:val="hr-HR"/>
        </w:rPr>
      </w:pPr>
    </w:p>
    <w:p w:rsidR="00171DAE" w:rsidRDefault="00171DAE" w:rsidP="00171DAE">
      <w:pPr>
        <w:jc w:val="center"/>
        <w:rPr>
          <w:rFonts w:ascii="Times New Roman" w:hAnsi="Times New Roman"/>
          <w:sz w:val="24"/>
          <w:szCs w:val="24"/>
          <w:lang w:val="hr-HR"/>
        </w:rPr>
      </w:pPr>
      <w:r>
        <w:rPr>
          <w:rFonts w:ascii="Times New Roman" w:hAnsi="Times New Roman"/>
          <w:sz w:val="24"/>
          <w:szCs w:val="24"/>
          <w:lang w:val="hr-HR"/>
        </w:rPr>
        <w:t>Članak 14.</w:t>
      </w:r>
    </w:p>
    <w:p w:rsidR="00171DAE" w:rsidRDefault="00171DAE" w:rsidP="00E26938">
      <w:pPr>
        <w:jc w:val="both"/>
        <w:rPr>
          <w:rFonts w:ascii="Times New Roman" w:hAnsi="Times New Roman"/>
          <w:sz w:val="24"/>
          <w:szCs w:val="24"/>
          <w:lang w:val="hr-HR"/>
        </w:rPr>
      </w:pPr>
      <w:r>
        <w:rPr>
          <w:rFonts w:ascii="Times New Roman" w:hAnsi="Times New Roman"/>
          <w:sz w:val="24"/>
          <w:szCs w:val="24"/>
          <w:lang w:val="hr-HR"/>
        </w:rPr>
        <w:t>Svi ponuditelji koji su dostavili ponudu na natječaj biti će obaviješteni o odabiru najpovoljnije ponude u roku od 15 dana od dana otvaranja ponuda, sa naznakom da na odluku o izboru najpovoljnijeg ponuditelja mogu uputiti žalbu Općinskom vijeću Općine Povljana od 8 (osam) dana od dana dostave obavijesti.</w:t>
      </w:r>
    </w:p>
    <w:p w:rsidR="00171DAE" w:rsidRDefault="00171DAE" w:rsidP="00E26938">
      <w:pPr>
        <w:jc w:val="both"/>
        <w:rPr>
          <w:rFonts w:ascii="Times New Roman" w:hAnsi="Times New Roman"/>
          <w:sz w:val="24"/>
          <w:szCs w:val="24"/>
          <w:lang w:val="hr-HR"/>
        </w:rPr>
      </w:pPr>
      <w:r>
        <w:rPr>
          <w:rFonts w:ascii="Times New Roman" w:hAnsi="Times New Roman"/>
          <w:sz w:val="24"/>
          <w:szCs w:val="24"/>
          <w:lang w:val="hr-HR"/>
        </w:rPr>
        <w:t>Odluku po žalbi donosi Povjerenstvo za žalbe na odluke o davanju u zakup javih površina i građevinskog zemljišta u vlasništvu Općine koje imenuje Općinsko vijeće iz reda vijećnika.</w:t>
      </w:r>
    </w:p>
    <w:p w:rsidR="00171DAE" w:rsidRDefault="00171DAE" w:rsidP="00171DAE">
      <w:pPr>
        <w:rPr>
          <w:rFonts w:ascii="Times New Roman" w:hAnsi="Times New Roman"/>
          <w:sz w:val="24"/>
          <w:szCs w:val="24"/>
          <w:lang w:val="hr-HR"/>
        </w:rPr>
      </w:pPr>
    </w:p>
    <w:p w:rsidR="00171DAE" w:rsidRDefault="00171DAE" w:rsidP="00171DAE">
      <w:pPr>
        <w:jc w:val="center"/>
        <w:rPr>
          <w:rFonts w:ascii="Times New Roman" w:hAnsi="Times New Roman"/>
          <w:sz w:val="24"/>
          <w:szCs w:val="24"/>
          <w:lang w:val="hr-HR"/>
        </w:rPr>
      </w:pPr>
      <w:r>
        <w:rPr>
          <w:rFonts w:ascii="Times New Roman" w:hAnsi="Times New Roman"/>
          <w:sz w:val="24"/>
          <w:szCs w:val="24"/>
          <w:lang w:val="hr-HR"/>
        </w:rPr>
        <w:t>Članak 15.</w:t>
      </w:r>
    </w:p>
    <w:p w:rsidR="00171DAE" w:rsidRDefault="00171DAE" w:rsidP="00E26938">
      <w:pPr>
        <w:jc w:val="both"/>
        <w:rPr>
          <w:rFonts w:ascii="Times New Roman" w:hAnsi="Times New Roman"/>
          <w:sz w:val="24"/>
          <w:szCs w:val="24"/>
          <w:lang w:val="hr-HR"/>
        </w:rPr>
      </w:pPr>
      <w:r>
        <w:rPr>
          <w:rFonts w:ascii="Times New Roman" w:hAnsi="Times New Roman"/>
          <w:sz w:val="24"/>
          <w:szCs w:val="24"/>
          <w:lang w:val="hr-HR"/>
        </w:rPr>
        <w:t>Na temelju odluke o izboru najpovoljnijeg ponuditelja Načlenik sa izabranim ponuditeljem zaključuje ugovor o zakupu javne površine ili neizgrađenog građevinskog zemljišta.</w:t>
      </w:r>
    </w:p>
    <w:p w:rsidR="00171DAE" w:rsidRDefault="00171DAE" w:rsidP="00E26938">
      <w:pPr>
        <w:jc w:val="both"/>
        <w:rPr>
          <w:rFonts w:ascii="Times New Roman" w:hAnsi="Times New Roman"/>
          <w:sz w:val="24"/>
          <w:szCs w:val="24"/>
          <w:lang w:val="hr-HR"/>
        </w:rPr>
      </w:pPr>
      <w:r>
        <w:rPr>
          <w:rFonts w:ascii="Times New Roman" w:hAnsi="Times New Roman"/>
          <w:sz w:val="24"/>
          <w:szCs w:val="24"/>
          <w:lang w:val="hr-HR"/>
        </w:rPr>
        <w:t>Ugovorom iz stavka 1. ovog članka ugovora se zakup određene lokacije, vrijeme zakupa i visina način plaćanja zakupnine, pravo na izmjenu visine zakupnine, razloge za raskid ugovora o zakupu i druge odredbe propisane zakonom.</w:t>
      </w:r>
    </w:p>
    <w:p w:rsidR="00E0516A" w:rsidRDefault="00E0516A" w:rsidP="00E26938">
      <w:pPr>
        <w:jc w:val="both"/>
        <w:rPr>
          <w:rFonts w:ascii="Times New Roman" w:hAnsi="Times New Roman"/>
          <w:sz w:val="24"/>
          <w:szCs w:val="24"/>
          <w:lang w:val="hr-HR"/>
        </w:rPr>
      </w:pPr>
    </w:p>
    <w:p w:rsidR="00E0516A" w:rsidRDefault="00E0516A" w:rsidP="00E26938">
      <w:pPr>
        <w:jc w:val="both"/>
        <w:rPr>
          <w:rFonts w:ascii="Times New Roman" w:hAnsi="Times New Roman"/>
          <w:sz w:val="24"/>
          <w:szCs w:val="24"/>
          <w:lang w:val="hr-HR"/>
        </w:rPr>
      </w:pPr>
    </w:p>
    <w:p w:rsidR="00171DAE" w:rsidRDefault="00171DAE" w:rsidP="00171DAE">
      <w:pPr>
        <w:rPr>
          <w:rFonts w:ascii="Times New Roman" w:hAnsi="Times New Roman"/>
          <w:sz w:val="24"/>
          <w:szCs w:val="24"/>
          <w:lang w:val="hr-HR"/>
        </w:rPr>
      </w:pPr>
    </w:p>
    <w:p w:rsidR="00171DAE" w:rsidRDefault="00171DAE" w:rsidP="00417FDA">
      <w:pPr>
        <w:jc w:val="center"/>
        <w:rPr>
          <w:rFonts w:ascii="Times New Roman" w:hAnsi="Times New Roman"/>
          <w:sz w:val="24"/>
          <w:szCs w:val="24"/>
          <w:lang w:val="hr-HR"/>
        </w:rPr>
      </w:pPr>
      <w:r>
        <w:rPr>
          <w:rFonts w:ascii="Times New Roman" w:hAnsi="Times New Roman"/>
          <w:sz w:val="24"/>
          <w:szCs w:val="24"/>
          <w:lang w:val="hr-HR"/>
        </w:rPr>
        <w:t>Članak 16.</w:t>
      </w:r>
    </w:p>
    <w:p w:rsidR="00171DAE" w:rsidRDefault="00171DAE" w:rsidP="00E26938">
      <w:pPr>
        <w:jc w:val="both"/>
        <w:rPr>
          <w:rFonts w:ascii="Times New Roman" w:hAnsi="Times New Roman"/>
          <w:sz w:val="24"/>
          <w:szCs w:val="24"/>
          <w:lang w:val="hr-HR"/>
        </w:rPr>
      </w:pPr>
      <w:r>
        <w:rPr>
          <w:rFonts w:ascii="Times New Roman" w:hAnsi="Times New Roman"/>
          <w:sz w:val="24"/>
          <w:szCs w:val="24"/>
          <w:lang w:val="hr-HR"/>
        </w:rPr>
        <w:t>Upravno tijelo nadležno za javne površine istovremeno sa potpisivanjem ugovora o zakupu iz članka 15. ove Odluke izdat će rješenje o uvjetima za postavljanje kisoka, štandova te pokretnih naprava iz članka</w:t>
      </w:r>
      <w:r w:rsidR="00417FDA">
        <w:rPr>
          <w:rFonts w:ascii="Times New Roman" w:hAnsi="Times New Roman"/>
          <w:sz w:val="24"/>
          <w:szCs w:val="24"/>
          <w:lang w:val="hr-HR"/>
        </w:rPr>
        <w:t xml:space="preserve"> 15. ove Odluke izdat će rješenje o uvjetima za postavljanje kioska, štandova te pokretnih naprava iz članka 2. pod rednim brojem od 1.-5. ove Odluke.</w:t>
      </w:r>
    </w:p>
    <w:p w:rsidR="00417FDA" w:rsidRDefault="00417FDA" w:rsidP="00E26938">
      <w:pPr>
        <w:jc w:val="both"/>
        <w:rPr>
          <w:rFonts w:ascii="Times New Roman" w:hAnsi="Times New Roman"/>
          <w:sz w:val="24"/>
          <w:szCs w:val="24"/>
          <w:lang w:val="hr-HR"/>
        </w:rPr>
      </w:pPr>
      <w:r>
        <w:rPr>
          <w:rFonts w:ascii="Times New Roman" w:hAnsi="Times New Roman"/>
          <w:sz w:val="24"/>
          <w:szCs w:val="24"/>
          <w:lang w:val="hr-HR"/>
        </w:rPr>
        <w:t>Rješenje sadrži</w:t>
      </w:r>
    </w:p>
    <w:p w:rsidR="00417FDA" w:rsidRDefault="00417FDA" w:rsidP="00E26938">
      <w:pPr>
        <w:numPr>
          <w:ilvl w:val="0"/>
          <w:numId w:val="7"/>
        </w:numPr>
        <w:jc w:val="both"/>
        <w:rPr>
          <w:rFonts w:ascii="Times New Roman" w:hAnsi="Times New Roman"/>
          <w:sz w:val="24"/>
          <w:szCs w:val="24"/>
          <w:lang w:val="hr-HR"/>
        </w:rPr>
      </w:pPr>
      <w:r>
        <w:rPr>
          <w:rFonts w:ascii="Times New Roman" w:hAnsi="Times New Roman"/>
          <w:sz w:val="24"/>
          <w:szCs w:val="24"/>
          <w:lang w:val="hr-HR"/>
        </w:rPr>
        <w:t>naziv fizičke ili pravne osobe</w:t>
      </w:r>
    </w:p>
    <w:p w:rsidR="00417FDA" w:rsidRDefault="00417FDA" w:rsidP="00E26938">
      <w:pPr>
        <w:numPr>
          <w:ilvl w:val="0"/>
          <w:numId w:val="7"/>
        </w:numPr>
        <w:jc w:val="both"/>
        <w:rPr>
          <w:rFonts w:ascii="Times New Roman" w:hAnsi="Times New Roman"/>
          <w:sz w:val="24"/>
          <w:szCs w:val="24"/>
          <w:lang w:val="hr-HR"/>
        </w:rPr>
      </w:pPr>
      <w:r>
        <w:rPr>
          <w:rFonts w:ascii="Times New Roman" w:hAnsi="Times New Roman"/>
          <w:sz w:val="24"/>
          <w:szCs w:val="24"/>
          <w:lang w:val="hr-HR"/>
        </w:rPr>
        <w:t>naziv lokacije, zone, površinu i namjenu</w:t>
      </w:r>
    </w:p>
    <w:p w:rsidR="00417FDA" w:rsidRDefault="00417FDA" w:rsidP="00E26938">
      <w:pPr>
        <w:numPr>
          <w:ilvl w:val="0"/>
          <w:numId w:val="7"/>
        </w:numPr>
        <w:jc w:val="both"/>
        <w:rPr>
          <w:rFonts w:ascii="Times New Roman" w:hAnsi="Times New Roman"/>
          <w:sz w:val="24"/>
          <w:szCs w:val="24"/>
          <w:lang w:val="hr-HR"/>
        </w:rPr>
      </w:pPr>
      <w:r>
        <w:rPr>
          <w:rFonts w:ascii="Times New Roman" w:hAnsi="Times New Roman"/>
          <w:sz w:val="24"/>
          <w:szCs w:val="24"/>
          <w:lang w:val="hr-HR"/>
        </w:rPr>
        <w:lastRenderedPageBreak/>
        <w:t>vrstu kioska, štanda, odnosno pokretne naprave koja se postavlja</w:t>
      </w:r>
    </w:p>
    <w:p w:rsidR="00417FDA" w:rsidRDefault="00417FDA" w:rsidP="00E26938">
      <w:pPr>
        <w:numPr>
          <w:ilvl w:val="0"/>
          <w:numId w:val="7"/>
        </w:numPr>
        <w:jc w:val="both"/>
        <w:rPr>
          <w:rFonts w:ascii="Times New Roman" w:hAnsi="Times New Roman"/>
          <w:sz w:val="24"/>
          <w:szCs w:val="24"/>
          <w:lang w:val="hr-HR"/>
        </w:rPr>
      </w:pPr>
      <w:r>
        <w:rPr>
          <w:rFonts w:ascii="Times New Roman" w:hAnsi="Times New Roman"/>
          <w:sz w:val="24"/>
          <w:szCs w:val="24"/>
          <w:lang w:val="hr-HR"/>
        </w:rPr>
        <w:t>odredbu o prestanku važenja rješenja, obvezi uklanjanja kioska, štanda odnosno pokretne naprave i dovođenje lokacije u prvobitno stanje</w:t>
      </w:r>
    </w:p>
    <w:p w:rsidR="00417FDA" w:rsidRDefault="00417FDA" w:rsidP="00E26938">
      <w:pPr>
        <w:numPr>
          <w:ilvl w:val="0"/>
          <w:numId w:val="7"/>
        </w:numPr>
        <w:jc w:val="both"/>
        <w:rPr>
          <w:rFonts w:ascii="Times New Roman" w:hAnsi="Times New Roman"/>
          <w:sz w:val="24"/>
          <w:szCs w:val="24"/>
          <w:lang w:val="hr-HR"/>
        </w:rPr>
      </w:pPr>
      <w:r>
        <w:rPr>
          <w:rFonts w:ascii="Times New Roman" w:hAnsi="Times New Roman"/>
          <w:sz w:val="24"/>
          <w:szCs w:val="24"/>
          <w:lang w:val="hr-HR"/>
        </w:rPr>
        <w:t>odredbu o uklanjanju kioska, štanda odnosno pokretne naprave i prije isteka vremena na koje je dodijeljena</w:t>
      </w:r>
    </w:p>
    <w:p w:rsidR="00417FDA" w:rsidRDefault="00417FDA" w:rsidP="00E26938">
      <w:pPr>
        <w:numPr>
          <w:ilvl w:val="0"/>
          <w:numId w:val="7"/>
        </w:numPr>
        <w:jc w:val="both"/>
        <w:rPr>
          <w:rFonts w:ascii="Times New Roman" w:hAnsi="Times New Roman"/>
          <w:sz w:val="24"/>
          <w:szCs w:val="24"/>
          <w:lang w:val="hr-HR"/>
        </w:rPr>
      </w:pPr>
      <w:r>
        <w:rPr>
          <w:rFonts w:ascii="Times New Roman" w:hAnsi="Times New Roman"/>
          <w:sz w:val="24"/>
          <w:szCs w:val="24"/>
          <w:lang w:val="hr-HR"/>
        </w:rPr>
        <w:t>rok za žalbu</w:t>
      </w:r>
    </w:p>
    <w:p w:rsidR="00417FDA" w:rsidRDefault="00417FDA" w:rsidP="00E26938">
      <w:pPr>
        <w:numPr>
          <w:ilvl w:val="0"/>
          <w:numId w:val="7"/>
        </w:numPr>
        <w:jc w:val="both"/>
        <w:rPr>
          <w:rFonts w:ascii="Times New Roman" w:hAnsi="Times New Roman"/>
          <w:sz w:val="24"/>
          <w:szCs w:val="24"/>
          <w:lang w:val="hr-HR"/>
        </w:rPr>
      </w:pPr>
      <w:r>
        <w:rPr>
          <w:rFonts w:ascii="Times New Roman" w:hAnsi="Times New Roman"/>
          <w:sz w:val="24"/>
          <w:szCs w:val="24"/>
          <w:lang w:val="hr-HR"/>
        </w:rPr>
        <w:t>ostalo</w:t>
      </w:r>
    </w:p>
    <w:p w:rsidR="00417FDA" w:rsidRDefault="00417FDA" w:rsidP="00417FDA">
      <w:pPr>
        <w:rPr>
          <w:rFonts w:ascii="Times New Roman" w:hAnsi="Times New Roman"/>
          <w:sz w:val="24"/>
          <w:szCs w:val="24"/>
          <w:lang w:val="hr-HR"/>
        </w:rPr>
      </w:pPr>
    </w:p>
    <w:p w:rsidR="00417FDA" w:rsidRDefault="00417FDA" w:rsidP="00E26938">
      <w:pPr>
        <w:jc w:val="center"/>
        <w:rPr>
          <w:rFonts w:ascii="Times New Roman" w:hAnsi="Times New Roman"/>
          <w:sz w:val="24"/>
          <w:szCs w:val="24"/>
          <w:lang w:val="hr-HR"/>
        </w:rPr>
      </w:pPr>
      <w:r>
        <w:rPr>
          <w:rFonts w:ascii="Times New Roman" w:hAnsi="Times New Roman"/>
          <w:sz w:val="24"/>
          <w:szCs w:val="24"/>
          <w:lang w:val="hr-HR"/>
        </w:rPr>
        <w:t>Članak 17.</w:t>
      </w:r>
    </w:p>
    <w:p w:rsidR="00417FDA" w:rsidRDefault="00417FDA" w:rsidP="00E26938">
      <w:pPr>
        <w:jc w:val="both"/>
        <w:rPr>
          <w:rFonts w:ascii="Times New Roman" w:hAnsi="Times New Roman"/>
          <w:sz w:val="24"/>
          <w:szCs w:val="24"/>
          <w:lang w:val="hr-HR"/>
        </w:rPr>
      </w:pPr>
      <w:r>
        <w:rPr>
          <w:rFonts w:ascii="Times New Roman" w:hAnsi="Times New Roman"/>
          <w:sz w:val="24"/>
          <w:szCs w:val="24"/>
          <w:lang w:val="hr-HR"/>
        </w:rPr>
        <w:t>Lokacije iz članka 3. ove Odluke, koje nakon provedenog natječaja nisu dodijeljene, Načelnik može neposredno dodijeliti u zakup.</w:t>
      </w:r>
    </w:p>
    <w:p w:rsidR="00417FDA" w:rsidRDefault="00417FDA" w:rsidP="00E26938">
      <w:pPr>
        <w:jc w:val="both"/>
        <w:rPr>
          <w:rFonts w:ascii="Times New Roman" w:hAnsi="Times New Roman"/>
          <w:sz w:val="24"/>
          <w:szCs w:val="24"/>
          <w:lang w:val="hr-HR"/>
        </w:rPr>
      </w:pPr>
      <w:r>
        <w:rPr>
          <w:rFonts w:ascii="Times New Roman" w:hAnsi="Times New Roman"/>
          <w:sz w:val="24"/>
          <w:szCs w:val="24"/>
          <w:lang w:val="hr-HR"/>
        </w:rPr>
        <w:t>Pravo prvenstva imaju članovi obitelji smrtno stradaloga hrvatskoga branitelja iz Domovinskog rata, članovi obitelji zatočenoga ili nestaloga hrvatskog branitelja iz Domovinskog rata, HRVI iz Domovinskog rata, dragovoljci iz Domovinskog rata, te ostali hrvatski branitelji iz Domovinskog rata koji su proveli u obrani suvereniteta Republike Hrvatske najmanje 12 mjeseci.</w:t>
      </w:r>
    </w:p>
    <w:p w:rsidR="00417FDA" w:rsidRDefault="00417FDA" w:rsidP="00E26938">
      <w:pPr>
        <w:jc w:val="both"/>
        <w:rPr>
          <w:rFonts w:ascii="Times New Roman" w:hAnsi="Times New Roman"/>
          <w:sz w:val="24"/>
          <w:szCs w:val="24"/>
          <w:lang w:val="hr-HR"/>
        </w:rPr>
      </w:pPr>
      <w:r>
        <w:rPr>
          <w:rFonts w:ascii="Times New Roman" w:hAnsi="Times New Roman"/>
          <w:sz w:val="24"/>
          <w:szCs w:val="24"/>
          <w:lang w:val="hr-HR"/>
        </w:rPr>
        <w:t>Lokacija će se dodijeliti u zakup po predviđenoj početnoj cijeni po pojedinoj lokaciji navedenoj u natječaju.</w:t>
      </w:r>
    </w:p>
    <w:p w:rsidR="00417FDA" w:rsidRDefault="00417FDA" w:rsidP="00E26938">
      <w:pPr>
        <w:jc w:val="both"/>
        <w:rPr>
          <w:rFonts w:ascii="Times New Roman" w:hAnsi="Times New Roman"/>
          <w:sz w:val="24"/>
          <w:szCs w:val="24"/>
          <w:lang w:val="hr-HR"/>
        </w:rPr>
      </w:pPr>
      <w:r>
        <w:rPr>
          <w:rFonts w:ascii="Times New Roman" w:hAnsi="Times New Roman"/>
          <w:sz w:val="24"/>
          <w:szCs w:val="24"/>
          <w:lang w:val="hr-HR"/>
        </w:rPr>
        <w:t>Za ostvarivanje ovog prava osobe iz ovog članka dužne su registrirati gospodarsku djelatnost na području Republike Hrvatske.</w:t>
      </w:r>
    </w:p>
    <w:p w:rsidR="00417FDA" w:rsidRDefault="00417FDA" w:rsidP="00417FDA">
      <w:pPr>
        <w:rPr>
          <w:rFonts w:ascii="Times New Roman" w:hAnsi="Times New Roman"/>
          <w:sz w:val="24"/>
          <w:szCs w:val="24"/>
          <w:lang w:val="hr-HR"/>
        </w:rPr>
      </w:pPr>
    </w:p>
    <w:p w:rsidR="00417FDA" w:rsidRPr="00CC4A16" w:rsidRDefault="00417FDA" w:rsidP="00417FDA">
      <w:pPr>
        <w:rPr>
          <w:rFonts w:ascii="Times New Roman" w:hAnsi="Times New Roman"/>
          <w:b/>
          <w:sz w:val="24"/>
          <w:szCs w:val="24"/>
          <w:lang w:val="hr-HR"/>
        </w:rPr>
      </w:pPr>
      <w:r w:rsidRPr="00CC4A16">
        <w:rPr>
          <w:rFonts w:ascii="Times New Roman" w:hAnsi="Times New Roman"/>
          <w:b/>
          <w:sz w:val="24"/>
          <w:szCs w:val="24"/>
          <w:lang w:val="hr-HR"/>
        </w:rPr>
        <w:t>III. DODJELA JAVNIH POVRŠINA I NEIZGRAĐENOG GRAĐEVISNKOG ZEMLJIŠTA Z ZAKUP BEZ JAVNOG NATJEČAJA</w:t>
      </w:r>
    </w:p>
    <w:p w:rsidR="00417FDA" w:rsidRDefault="00417FDA" w:rsidP="00417FDA">
      <w:pPr>
        <w:rPr>
          <w:rFonts w:ascii="Times New Roman" w:hAnsi="Times New Roman"/>
          <w:sz w:val="24"/>
          <w:szCs w:val="24"/>
          <w:lang w:val="hr-HR"/>
        </w:rPr>
      </w:pPr>
    </w:p>
    <w:p w:rsidR="00417FDA" w:rsidRDefault="00417FDA" w:rsidP="00417FDA">
      <w:pPr>
        <w:jc w:val="center"/>
        <w:rPr>
          <w:rFonts w:ascii="Times New Roman" w:hAnsi="Times New Roman"/>
          <w:sz w:val="24"/>
          <w:szCs w:val="24"/>
          <w:lang w:val="hr-HR"/>
        </w:rPr>
      </w:pPr>
      <w:r>
        <w:rPr>
          <w:rFonts w:ascii="Times New Roman" w:hAnsi="Times New Roman"/>
          <w:sz w:val="24"/>
          <w:szCs w:val="24"/>
          <w:lang w:val="hr-HR"/>
        </w:rPr>
        <w:t>Članak 18.</w:t>
      </w:r>
    </w:p>
    <w:p w:rsidR="00417FDA" w:rsidRDefault="00417FDA" w:rsidP="00E26938">
      <w:pPr>
        <w:jc w:val="both"/>
        <w:rPr>
          <w:rFonts w:ascii="Times New Roman" w:hAnsi="Times New Roman"/>
          <w:sz w:val="24"/>
          <w:szCs w:val="24"/>
          <w:lang w:val="hr-HR"/>
        </w:rPr>
      </w:pPr>
      <w:r>
        <w:rPr>
          <w:rFonts w:ascii="Times New Roman" w:hAnsi="Times New Roman"/>
          <w:sz w:val="24"/>
          <w:szCs w:val="24"/>
          <w:lang w:val="hr-HR"/>
        </w:rPr>
        <w:t>Radi organiziranja priredbi humanitarnog, političkog i drugog sličnog sadržaja u interesu Općine Povljana, na zahtjev fizičke ili pravne osobe, Načelnik može neposredno dodijelit na korištenje javnu površinu i neizgrađeno građevinsko zemljište do 7 dana, bez naknade.</w:t>
      </w:r>
    </w:p>
    <w:p w:rsidR="00417FDA" w:rsidRDefault="00417FDA" w:rsidP="00417FDA">
      <w:pPr>
        <w:rPr>
          <w:rFonts w:ascii="Times New Roman" w:hAnsi="Times New Roman"/>
          <w:sz w:val="24"/>
          <w:szCs w:val="24"/>
          <w:lang w:val="hr-HR"/>
        </w:rPr>
      </w:pPr>
    </w:p>
    <w:p w:rsidR="00417FDA" w:rsidRPr="00CC4A16" w:rsidRDefault="00417FDA" w:rsidP="00417FDA">
      <w:pPr>
        <w:rPr>
          <w:rFonts w:ascii="Times New Roman" w:hAnsi="Times New Roman"/>
          <w:b/>
          <w:sz w:val="24"/>
          <w:szCs w:val="24"/>
          <w:lang w:val="hr-HR"/>
        </w:rPr>
      </w:pPr>
      <w:r>
        <w:rPr>
          <w:rFonts w:ascii="Times New Roman" w:hAnsi="Times New Roman"/>
          <w:sz w:val="24"/>
          <w:szCs w:val="24"/>
          <w:lang w:val="hr-HR"/>
        </w:rPr>
        <w:tab/>
      </w:r>
      <w:r w:rsidRPr="00CC4A16">
        <w:rPr>
          <w:rFonts w:ascii="Times New Roman" w:hAnsi="Times New Roman"/>
          <w:b/>
          <w:sz w:val="24"/>
          <w:szCs w:val="24"/>
          <w:lang w:val="hr-HR"/>
        </w:rPr>
        <w:t>A</w:t>
      </w:r>
      <w:r w:rsidR="008851C0" w:rsidRPr="00CC4A16">
        <w:rPr>
          <w:rFonts w:ascii="Times New Roman" w:hAnsi="Times New Roman"/>
          <w:b/>
          <w:sz w:val="24"/>
          <w:szCs w:val="24"/>
          <w:lang w:val="hr-HR"/>
        </w:rPr>
        <w:t xml:space="preserve">) ZAKUP JAVNIH POVRŠINA I NEIZGRAĐENOG GRAĐEVINSKOG </w:t>
      </w:r>
    </w:p>
    <w:p w:rsidR="00171DAE" w:rsidRPr="00CC4A16" w:rsidRDefault="008851C0" w:rsidP="008851C0">
      <w:pPr>
        <w:rPr>
          <w:rFonts w:ascii="Times New Roman" w:hAnsi="Times New Roman"/>
          <w:b/>
          <w:sz w:val="24"/>
          <w:szCs w:val="24"/>
          <w:lang w:val="hr-HR"/>
        </w:rPr>
      </w:pPr>
      <w:r w:rsidRPr="00CC4A16">
        <w:rPr>
          <w:rFonts w:ascii="Times New Roman" w:hAnsi="Times New Roman"/>
          <w:b/>
          <w:sz w:val="24"/>
          <w:szCs w:val="24"/>
          <w:lang w:val="hr-HR"/>
        </w:rPr>
        <w:t xml:space="preserve">                  ZEMLJIŠTA ZA POSTAVLJANJE ŠTEKATA</w:t>
      </w:r>
    </w:p>
    <w:p w:rsidR="008851C0" w:rsidRPr="00CC4A16" w:rsidRDefault="008851C0" w:rsidP="008851C0">
      <w:pPr>
        <w:rPr>
          <w:rFonts w:ascii="Times New Roman" w:hAnsi="Times New Roman"/>
          <w:b/>
          <w:sz w:val="24"/>
          <w:szCs w:val="24"/>
          <w:lang w:val="hr-HR"/>
        </w:rPr>
      </w:pPr>
    </w:p>
    <w:p w:rsidR="008851C0" w:rsidRDefault="008851C0" w:rsidP="008851C0">
      <w:pPr>
        <w:jc w:val="center"/>
        <w:rPr>
          <w:rFonts w:ascii="Times New Roman" w:hAnsi="Times New Roman"/>
          <w:sz w:val="24"/>
          <w:szCs w:val="24"/>
          <w:lang w:val="hr-HR"/>
        </w:rPr>
      </w:pPr>
      <w:r>
        <w:rPr>
          <w:rFonts w:ascii="Times New Roman" w:hAnsi="Times New Roman"/>
          <w:sz w:val="24"/>
          <w:szCs w:val="24"/>
          <w:lang w:val="hr-HR"/>
        </w:rPr>
        <w:t>Članak 19.</w:t>
      </w:r>
    </w:p>
    <w:p w:rsidR="008851C0" w:rsidRDefault="008851C0" w:rsidP="00E26938">
      <w:pPr>
        <w:jc w:val="both"/>
        <w:rPr>
          <w:rFonts w:ascii="Times New Roman" w:hAnsi="Times New Roman"/>
          <w:sz w:val="24"/>
          <w:szCs w:val="24"/>
          <w:lang w:val="hr-HR"/>
        </w:rPr>
      </w:pPr>
      <w:r>
        <w:rPr>
          <w:rFonts w:ascii="Times New Roman" w:hAnsi="Times New Roman"/>
          <w:sz w:val="24"/>
          <w:szCs w:val="24"/>
          <w:lang w:val="hr-HR"/>
        </w:rPr>
        <w:t>Upravno tijelo nadležno za javne površine na zahtjev fizičke ili pravne osobe može neposredno dodijeliti u zakup javnu površinu ili neizgrađeno građevinskog zemljište za postavljanje štekata iz članka 2. ove Odluke na vrijeme ne kraće o 6 mjeseci tekuće kalendarske godine, ili do kraja tekuće kalendarske godine od dana donošenja rješenja o zakupu, odnosno od dana utvrđenog u rješenju.</w:t>
      </w:r>
    </w:p>
    <w:p w:rsidR="008851C0" w:rsidRDefault="008851C0" w:rsidP="00E26938">
      <w:pPr>
        <w:jc w:val="both"/>
        <w:rPr>
          <w:rFonts w:ascii="Times New Roman" w:hAnsi="Times New Roman"/>
          <w:sz w:val="24"/>
          <w:szCs w:val="24"/>
          <w:lang w:val="hr-HR"/>
        </w:rPr>
      </w:pPr>
      <w:r>
        <w:rPr>
          <w:rFonts w:ascii="Times New Roman" w:hAnsi="Times New Roman"/>
          <w:sz w:val="24"/>
          <w:szCs w:val="24"/>
          <w:lang w:val="hr-HR"/>
        </w:rPr>
        <w:t>Ukoliko je za istu javnu površinu ili građevinsko zemljište zainteresirano više fizičkih i pravnih osoba odnosno među njima postoji spor Načelnik može odlučiti da će se za davanje određene javne površine u zakup radi postavljanja štekata raspisati javni natječaj.</w:t>
      </w:r>
    </w:p>
    <w:p w:rsidR="008851C0" w:rsidRDefault="008851C0" w:rsidP="00E26938">
      <w:pPr>
        <w:jc w:val="both"/>
        <w:rPr>
          <w:rFonts w:ascii="Times New Roman" w:hAnsi="Times New Roman"/>
          <w:sz w:val="24"/>
          <w:szCs w:val="24"/>
          <w:lang w:val="hr-HR"/>
        </w:rPr>
      </w:pPr>
      <w:r>
        <w:rPr>
          <w:rFonts w:ascii="Times New Roman" w:hAnsi="Times New Roman"/>
          <w:sz w:val="24"/>
          <w:szCs w:val="24"/>
          <w:lang w:val="hr-HR"/>
        </w:rPr>
        <w:t>Plaćanje zakupnine za zakup javne površine ili neizgrađenog građevinskog zemljišta iz ovog članka vrši se unaprijed, prilikom preuzimanja rješenja o zakupu javne površine  ili neizgrađenog građevinskog zemljišta, za razdoblje o 3 mjeseca, ili do kraja kalendarske godine.</w:t>
      </w:r>
    </w:p>
    <w:p w:rsidR="008851C0" w:rsidRDefault="008851C0" w:rsidP="00E26938">
      <w:pPr>
        <w:jc w:val="both"/>
        <w:rPr>
          <w:rFonts w:ascii="Times New Roman" w:hAnsi="Times New Roman"/>
          <w:sz w:val="24"/>
          <w:szCs w:val="24"/>
          <w:lang w:val="hr-HR"/>
        </w:rPr>
      </w:pPr>
      <w:r>
        <w:rPr>
          <w:rFonts w:ascii="Times New Roman" w:hAnsi="Times New Roman"/>
          <w:sz w:val="24"/>
          <w:szCs w:val="24"/>
          <w:lang w:val="hr-HR"/>
        </w:rPr>
        <w:t>Za zakup javne površine ili neizgrađenog građevinskog zemljišta kada zakup traje duže od 3 mjeseca plaćanje se vrši na način da se za prvih 3 mjeseca zakupnina plati unaprijed prilikom preuzimanja rješenja, a za slijedeće razdoblje mjesečno.</w:t>
      </w:r>
    </w:p>
    <w:p w:rsidR="00CC4A16" w:rsidRDefault="00CC4A16" w:rsidP="00E26938">
      <w:pPr>
        <w:jc w:val="both"/>
        <w:rPr>
          <w:rFonts w:ascii="Times New Roman" w:hAnsi="Times New Roman"/>
          <w:sz w:val="24"/>
          <w:szCs w:val="24"/>
          <w:lang w:val="hr-HR"/>
        </w:rPr>
      </w:pPr>
    </w:p>
    <w:p w:rsidR="005D2D07" w:rsidRDefault="005D2D07" w:rsidP="008851C0">
      <w:pPr>
        <w:rPr>
          <w:rFonts w:ascii="Times New Roman" w:hAnsi="Times New Roman"/>
          <w:sz w:val="24"/>
          <w:szCs w:val="24"/>
          <w:lang w:val="hr-HR"/>
        </w:rPr>
      </w:pPr>
    </w:p>
    <w:p w:rsidR="00325DB4" w:rsidRDefault="00325DB4" w:rsidP="005D2D07">
      <w:pPr>
        <w:jc w:val="center"/>
        <w:rPr>
          <w:rFonts w:ascii="Times New Roman" w:hAnsi="Times New Roman"/>
          <w:sz w:val="24"/>
          <w:szCs w:val="24"/>
          <w:lang w:val="hr-HR"/>
        </w:rPr>
      </w:pPr>
    </w:p>
    <w:p w:rsidR="00325DB4" w:rsidRDefault="00325DB4" w:rsidP="005D2D07">
      <w:pPr>
        <w:jc w:val="center"/>
        <w:rPr>
          <w:rFonts w:ascii="Times New Roman" w:hAnsi="Times New Roman"/>
          <w:sz w:val="24"/>
          <w:szCs w:val="24"/>
          <w:lang w:val="hr-HR"/>
        </w:rPr>
      </w:pPr>
    </w:p>
    <w:p w:rsidR="00325DB4" w:rsidRDefault="00325DB4" w:rsidP="005D2D07">
      <w:pPr>
        <w:jc w:val="center"/>
        <w:rPr>
          <w:rFonts w:ascii="Times New Roman" w:hAnsi="Times New Roman"/>
          <w:sz w:val="24"/>
          <w:szCs w:val="24"/>
          <w:lang w:val="hr-HR"/>
        </w:rPr>
      </w:pPr>
    </w:p>
    <w:p w:rsidR="005D2D07" w:rsidRDefault="005D2D07" w:rsidP="005D2D07">
      <w:pPr>
        <w:jc w:val="center"/>
        <w:rPr>
          <w:rFonts w:ascii="Times New Roman" w:hAnsi="Times New Roman"/>
          <w:sz w:val="24"/>
          <w:szCs w:val="24"/>
          <w:lang w:val="hr-HR"/>
        </w:rPr>
      </w:pPr>
      <w:r>
        <w:rPr>
          <w:rFonts w:ascii="Times New Roman" w:hAnsi="Times New Roman"/>
          <w:sz w:val="24"/>
          <w:szCs w:val="24"/>
          <w:lang w:val="hr-HR"/>
        </w:rPr>
        <w:lastRenderedPageBreak/>
        <w:t>Članak 20.</w:t>
      </w:r>
    </w:p>
    <w:p w:rsidR="005D2D07" w:rsidRDefault="005D2D07" w:rsidP="00E26938">
      <w:pPr>
        <w:jc w:val="both"/>
        <w:rPr>
          <w:rFonts w:ascii="Times New Roman" w:hAnsi="Times New Roman"/>
          <w:sz w:val="24"/>
          <w:szCs w:val="24"/>
          <w:lang w:val="hr-HR"/>
        </w:rPr>
      </w:pPr>
      <w:r>
        <w:rPr>
          <w:rFonts w:ascii="Times New Roman" w:hAnsi="Times New Roman"/>
          <w:sz w:val="24"/>
          <w:szCs w:val="24"/>
          <w:lang w:val="hr-HR"/>
        </w:rPr>
        <w:t>Zahtjev za zakup javne površine ili neizgrađenog građevinskog zemljišta u vlasništvu Općine Povljana za postavljanje štekata podnosi se upravnom tijelu nadležnom za javne površine.</w:t>
      </w:r>
    </w:p>
    <w:p w:rsidR="005D2D07" w:rsidRDefault="005D2D07" w:rsidP="00E26938">
      <w:pPr>
        <w:jc w:val="both"/>
        <w:rPr>
          <w:rFonts w:ascii="Times New Roman" w:hAnsi="Times New Roman"/>
          <w:sz w:val="24"/>
          <w:szCs w:val="24"/>
          <w:lang w:val="hr-HR"/>
        </w:rPr>
      </w:pPr>
      <w:r>
        <w:rPr>
          <w:rFonts w:ascii="Times New Roman" w:hAnsi="Times New Roman"/>
          <w:sz w:val="24"/>
          <w:szCs w:val="24"/>
          <w:lang w:val="hr-HR"/>
        </w:rPr>
        <w:t>Uz zahtjev potrebno je priložiti:</w:t>
      </w:r>
    </w:p>
    <w:p w:rsidR="005D2D07" w:rsidRDefault="005D2D07" w:rsidP="00E26938">
      <w:pPr>
        <w:jc w:val="both"/>
        <w:rPr>
          <w:rFonts w:ascii="Times New Roman" w:hAnsi="Times New Roman"/>
          <w:sz w:val="24"/>
          <w:szCs w:val="24"/>
          <w:lang w:val="hr-HR"/>
        </w:rPr>
      </w:pPr>
      <w:r>
        <w:rPr>
          <w:rFonts w:ascii="Times New Roman" w:hAnsi="Times New Roman"/>
          <w:sz w:val="24"/>
          <w:szCs w:val="24"/>
          <w:lang w:val="hr-HR"/>
        </w:rPr>
        <w:tab/>
        <w:t>- dokaz o pravu korištenja poslovnog prostora isped kojeg se stavlja štekat</w:t>
      </w:r>
    </w:p>
    <w:p w:rsidR="005D2D07" w:rsidRDefault="005D2D07" w:rsidP="00E26938">
      <w:pPr>
        <w:jc w:val="both"/>
        <w:rPr>
          <w:rFonts w:ascii="Times New Roman" w:hAnsi="Times New Roman"/>
          <w:sz w:val="24"/>
          <w:szCs w:val="24"/>
          <w:lang w:val="hr-HR"/>
        </w:rPr>
      </w:pPr>
      <w:r>
        <w:rPr>
          <w:rFonts w:ascii="Times New Roman" w:hAnsi="Times New Roman"/>
          <w:sz w:val="24"/>
          <w:szCs w:val="24"/>
          <w:lang w:val="hr-HR"/>
        </w:rPr>
        <w:tab/>
        <w:t>- dokaz o pravu obavljanja djelatnosti u prostoru</w:t>
      </w:r>
    </w:p>
    <w:p w:rsidR="005D2D07" w:rsidRDefault="005D2D07" w:rsidP="00E26938">
      <w:pPr>
        <w:jc w:val="both"/>
        <w:rPr>
          <w:rFonts w:ascii="Times New Roman" w:hAnsi="Times New Roman"/>
          <w:sz w:val="24"/>
          <w:szCs w:val="24"/>
          <w:lang w:val="hr-HR"/>
        </w:rPr>
      </w:pPr>
      <w:r>
        <w:rPr>
          <w:rFonts w:ascii="Times New Roman" w:hAnsi="Times New Roman"/>
          <w:sz w:val="24"/>
          <w:szCs w:val="24"/>
          <w:lang w:val="hr-HR"/>
        </w:rPr>
        <w:tab/>
        <w:t xml:space="preserve">- skicu štekata u prostoru izrađenu u mjerilu ili kotiranu u odnosu na prometnicu i </w:t>
      </w:r>
    </w:p>
    <w:p w:rsidR="00F14C43" w:rsidRDefault="005D2D07" w:rsidP="00E26938">
      <w:pPr>
        <w:jc w:val="both"/>
        <w:rPr>
          <w:rFonts w:ascii="Times New Roman" w:hAnsi="Times New Roman"/>
          <w:sz w:val="24"/>
          <w:szCs w:val="24"/>
          <w:lang w:val="hr-HR"/>
        </w:rPr>
      </w:pPr>
      <w:r>
        <w:rPr>
          <w:rFonts w:ascii="Times New Roman" w:hAnsi="Times New Roman"/>
          <w:sz w:val="24"/>
          <w:szCs w:val="24"/>
          <w:lang w:val="hr-HR"/>
        </w:rPr>
        <w:t xml:space="preserve">              objekt</w:t>
      </w:r>
    </w:p>
    <w:p w:rsidR="005D2D07" w:rsidRDefault="005D2D07" w:rsidP="00E26938">
      <w:pPr>
        <w:jc w:val="both"/>
        <w:rPr>
          <w:rFonts w:ascii="Times New Roman" w:hAnsi="Times New Roman"/>
          <w:sz w:val="24"/>
          <w:szCs w:val="24"/>
          <w:lang w:val="hr-HR"/>
        </w:rPr>
      </w:pPr>
      <w:r>
        <w:rPr>
          <w:rFonts w:ascii="Times New Roman" w:hAnsi="Times New Roman"/>
          <w:sz w:val="24"/>
          <w:szCs w:val="24"/>
          <w:lang w:val="hr-HR"/>
        </w:rPr>
        <w:tab/>
        <w:t>- kopiju katastarskog plana u mjerilu 1:1000</w:t>
      </w:r>
    </w:p>
    <w:p w:rsidR="005D2D07" w:rsidRDefault="005D2D07" w:rsidP="00E26938">
      <w:pPr>
        <w:jc w:val="both"/>
        <w:rPr>
          <w:rFonts w:ascii="Times New Roman" w:hAnsi="Times New Roman"/>
          <w:sz w:val="24"/>
          <w:szCs w:val="24"/>
          <w:lang w:val="hr-HR"/>
        </w:rPr>
      </w:pPr>
      <w:r>
        <w:rPr>
          <w:rFonts w:ascii="Times New Roman" w:hAnsi="Times New Roman"/>
          <w:sz w:val="24"/>
          <w:szCs w:val="24"/>
          <w:lang w:val="hr-HR"/>
        </w:rPr>
        <w:tab/>
        <w:t xml:space="preserve">- fotografiju opreme štekata (stol, stolica, sundobran, tenda, zaštitna ograda, podest </w:t>
      </w:r>
    </w:p>
    <w:p w:rsidR="005D2D07" w:rsidRDefault="005D2D07" w:rsidP="00E26938">
      <w:pPr>
        <w:jc w:val="both"/>
        <w:rPr>
          <w:rFonts w:ascii="Times New Roman" w:hAnsi="Times New Roman"/>
          <w:sz w:val="24"/>
          <w:szCs w:val="24"/>
          <w:lang w:val="hr-HR"/>
        </w:rPr>
      </w:pPr>
      <w:r>
        <w:rPr>
          <w:rFonts w:ascii="Times New Roman" w:hAnsi="Times New Roman"/>
          <w:sz w:val="24"/>
          <w:szCs w:val="24"/>
          <w:lang w:val="hr-HR"/>
        </w:rPr>
        <w:t xml:space="preserve">              i sl.)</w:t>
      </w:r>
    </w:p>
    <w:p w:rsidR="005D2D07" w:rsidRDefault="005D2D07" w:rsidP="005D2D07">
      <w:pPr>
        <w:rPr>
          <w:rFonts w:ascii="Times New Roman" w:hAnsi="Times New Roman"/>
          <w:sz w:val="24"/>
          <w:szCs w:val="24"/>
          <w:lang w:val="hr-HR"/>
        </w:rPr>
      </w:pPr>
    </w:p>
    <w:p w:rsidR="005D2D07" w:rsidRDefault="005D2D07" w:rsidP="005D2D07">
      <w:pPr>
        <w:jc w:val="center"/>
        <w:rPr>
          <w:rFonts w:ascii="Times New Roman" w:hAnsi="Times New Roman"/>
          <w:sz w:val="24"/>
          <w:szCs w:val="24"/>
          <w:lang w:val="hr-HR"/>
        </w:rPr>
      </w:pPr>
      <w:r>
        <w:rPr>
          <w:rFonts w:ascii="Times New Roman" w:hAnsi="Times New Roman"/>
          <w:sz w:val="24"/>
          <w:szCs w:val="24"/>
          <w:lang w:val="hr-HR"/>
        </w:rPr>
        <w:t>Članak 21.</w:t>
      </w:r>
    </w:p>
    <w:p w:rsidR="005D2D07" w:rsidRDefault="005D2D07" w:rsidP="00E26938">
      <w:pPr>
        <w:jc w:val="both"/>
        <w:rPr>
          <w:rFonts w:ascii="Times New Roman" w:hAnsi="Times New Roman"/>
          <w:sz w:val="24"/>
          <w:szCs w:val="24"/>
          <w:lang w:val="hr-HR"/>
        </w:rPr>
      </w:pPr>
      <w:r>
        <w:rPr>
          <w:rFonts w:ascii="Times New Roman" w:hAnsi="Times New Roman"/>
          <w:sz w:val="24"/>
          <w:szCs w:val="24"/>
          <w:lang w:val="hr-HR"/>
        </w:rPr>
        <w:t>Gradonačelnik imenuje Komisiju za postavljanje štekata na javnoj površini ili ne</w:t>
      </w:r>
      <w:r w:rsidR="00995683">
        <w:rPr>
          <w:rFonts w:ascii="Times New Roman" w:hAnsi="Times New Roman"/>
          <w:sz w:val="24"/>
          <w:szCs w:val="24"/>
          <w:lang w:val="hr-HR"/>
        </w:rPr>
        <w:t>izgrađenom građevinskom zemljištu radi davanja mišljenja:</w:t>
      </w:r>
    </w:p>
    <w:p w:rsidR="00995683" w:rsidRDefault="00995683" w:rsidP="00E26938">
      <w:pPr>
        <w:numPr>
          <w:ilvl w:val="0"/>
          <w:numId w:val="8"/>
        </w:numPr>
        <w:jc w:val="both"/>
        <w:rPr>
          <w:rFonts w:ascii="Times New Roman" w:hAnsi="Times New Roman"/>
          <w:sz w:val="24"/>
          <w:szCs w:val="24"/>
          <w:lang w:val="hr-HR"/>
        </w:rPr>
      </w:pPr>
      <w:r>
        <w:rPr>
          <w:rFonts w:ascii="Times New Roman" w:hAnsi="Times New Roman"/>
          <w:sz w:val="24"/>
          <w:szCs w:val="24"/>
          <w:lang w:val="hr-HR"/>
        </w:rPr>
        <w:t>o izgledu štekata u prostoru</w:t>
      </w:r>
    </w:p>
    <w:p w:rsidR="00995683" w:rsidRDefault="00995683" w:rsidP="00E26938">
      <w:pPr>
        <w:numPr>
          <w:ilvl w:val="0"/>
          <w:numId w:val="8"/>
        </w:numPr>
        <w:jc w:val="both"/>
        <w:rPr>
          <w:rFonts w:ascii="Times New Roman" w:hAnsi="Times New Roman"/>
          <w:sz w:val="24"/>
          <w:szCs w:val="24"/>
          <w:lang w:val="hr-HR"/>
        </w:rPr>
      </w:pPr>
      <w:r>
        <w:rPr>
          <w:rFonts w:ascii="Times New Roman" w:hAnsi="Times New Roman"/>
          <w:sz w:val="24"/>
          <w:szCs w:val="24"/>
          <w:lang w:val="hr-HR"/>
        </w:rPr>
        <w:t>o postavljanju štekata na javnoj površini</w:t>
      </w:r>
    </w:p>
    <w:p w:rsidR="00995683" w:rsidRDefault="00995683" w:rsidP="00E26938">
      <w:pPr>
        <w:numPr>
          <w:ilvl w:val="0"/>
          <w:numId w:val="8"/>
        </w:numPr>
        <w:jc w:val="both"/>
        <w:rPr>
          <w:rFonts w:ascii="Times New Roman" w:hAnsi="Times New Roman"/>
          <w:sz w:val="24"/>
          <w:szCs w:val="24"/>
          <w:lang w:val="hr-HR"/>
        </w:rPr>
      </w:pPr>
      <w:r>
        <w:rPr>
          <w:rFonts w:ascii="Times New Roman" w:hAnsi="Times New Roman"/>
          <w:sz w:val="24"/>
          <w:szCs w:val="24"/>
          <w:lang w:val="hr-HR"/>
        </w:rPr>
        <w:t>o postavljanju štekata sukladno propisima o sigurnosti prometa</w:t>
      </w:r>
    </w:p>
    <w:p w:rsidR="00995683" w:rsidRDefault="00995683" w:rsidP="00E26938">
      <w:pPr>
        <w:numPr>
          <w:ilvl w:val="0"/>
          <w:numId w:val="8"/>
        </w:numPr>
        <w:jc w:val="both"/>
        <w:rPr>
          <w:rFonts w:ascii="Times New Roman" w:hAnsi="Times New Roman"/>
          <w:sz w:val="24"/>
          <w:szCs w:val="24"/>
          <w:lang w:val="hr-HR"/>
        </w:rPr>
      </w:pPr>
      <w:r>
        <w:rPr>
          <w:rFonts w:ascii="Times New Roman" w:hAnsi="Times New Roman"/>
          <w:sz w:val="24"/>
          <w:szCs w:val="24"/>
          <w:lang w:val="hr-HR"/>
        </w:rPr>
        <w:t>o postavljanju štekata sukladno propisima o komunalnom redu</w:t>
      </w:r>
    </w:p>
    <w:p w:rsidR="00995683" w:rsidRDefault="00995683" w:rsidP="00E26938">
      <w:pPr>
        <w:numPr>
          <w:ilvl w:val="0"/>
          <w:numId w:val="8"/>
        </w:numPr>
        <w:jc w:val="both"/>
        <w:rPr>
          <w:rFonts w:ascii="Times New Roman" w:hAnsi="Times New Roman"/>
          <w:sz w:val="24"/>
          <w:szCs w:val="24"/>
          <w:lang w:val="hr-HR"/>
        </w:rPr>
      </w:pPr>
      <w:r>
        <w:rPr>
          <w:rFonts w:ascii="Times New Roman" w:hAnsi="Times New Roman"/>
          <w:sz w:val="24"/>
          <w:szCs w:val="24"/>
          <w:lang w:val="hr-HR"/>
        </w:rPr>
        <w:t>te davanje mišljenja konzervatora ukoliko se štekat postavlja u povijesnoj jezgri ili zaštićenom kulturnom dobru</w:t>
      </w:r>
    </w:p>
    <w:p w:rsidR="00995683" w:rsidRDefault="00995683" w:rsidP="00E26938">
      <w:pPr>
        <w:ind w:left="720"/>
        <w:jc w:val="both"/>
        <w:rPr>
          <w:rFonts w:ascii="Times New Roman" w:hAnsi="Times New Roman"/>
          <w:sz w:val="24"/>
          <w:szCs w:val="24"/>
          <w:lang w:val="hr-HR"/>
        </w:rPr>
      </w:pPr>
    </w:p>
    <w:p w:rsidR="00995683" w:rsidRDefault="00995683" w:rsidP="00995683">
      <w:pPr>
        <w:jc w:val="center"/>
        <w:rPr>
          <w:rFonts w:ascii="Times New Roman" w:hAnsi="Times New Roman"/>
          <w:sz w:val="24"/>
          <w:szCs w:val="24"/>
          <w:lang w:val="hr-HR"/>
        </w:rPr>
      </w:pPr>
      <w:r>
        <w:rPr>
          <w:rFonts w:ascii="Times New Roman" w:hAnsi="Times New Roman"/>
          <w:sz w:val="24"/>
          <w:szCs w:val="24"/>
          <w:lang w:val="hr-HR"/>
        </w:rPr>
        <w:t>Članak 22.</w:t>
      </w:r>
    </w:p>
    <w:p w:rsidR="00995683" w:rsidRDefault="00995683" w:rsidP="00E26938">
      <w:pPr>
        <w:jc w:val="both"/>
        <w:rPr>
          <w:rFonts w:ascii="Times New Roman" w:hAnsi="Times New Roman"/>
          <w:sz w:val="24"/>
          <w:szCs w:val="24"/>
          <w:lang w:val="hr-HR"/>
        </w:rPr>
      </w:pPr>
      <w:r>
        <w:rPr>
          <w:rFonts w:ascii="Times New Roman" w:hAnsi="Times New Roman"/>
          <w:sz w:val="24"/>
          <w:szCs w:val="24"/>
          <w:lang w:val="hr-HR"/>
        </w:rPr>
        <w:t>Komisija za postavlja</w:t>
      </w:r>
      <w:r w:rsidR="00E0516A">
        <w:rPr>
          <w:rFonts w:ascii="Times New Roman" w:hAnsi="Times New Roman"/>
          <w:sz w:val="24"/>
          <w:szCs w:val="24"/>
          <w:lang w:val="hr-HR"/>
        </w:rPr>
        <w:t>nje štekata sastoji se od 3 (tri) članova, predsjednika i  2 (dva</w:t>
      </w:r>
      <w:r>
        <w:rPr>
          <w:rFonts w:ascii="Times New Roman" w:hAnsi="Times New Roman"/>
          <w:sz w:val="24"/>
          <w:szCs w:val="24"/>
          <w:lang w:val="hr-HR"/>
        </w:rPr>
        <w:t>) člana.</w:t>
      </w:r>
    </w:p>
    <w:p w:rsidR="00995683" w:rsidRDefault="00995683" w:rsidP="00CC4A16">
      <w:pPr>
        <w:jc w:val="both"/>
        <w:rPr>
          <w:rFonts w:ascii="Times New Roman" w:hAnsi="Times New Roman"/>
          <w:sz w:val="24"/>
          <w:szCs w:val="24"/>
          <w:lang w:val="hr-HR"/>
        </w:rPr>
      </w:pPr>
      <w:r>
        <w:rPr>
          <w:rFonts w:ascii="Times New Roman" w:hAnsi="Times New Roman"/>
          <w:sz w:val="24"/>
          <w:szCs w:val="24"/>
          <w:lang w:val="hr-HR"/>
        </w:rPr>
        <w:t xml:space="preserve">U Komisiju iz prethodnog stavka će se imenovati djelatnik </w:t>
      </w:r>
      <w:r w:rsidR="00E0516A">
        <w:rPr>
          <w:rFonts w:ascii="Times New Roman" w:hAnsi="Times New Roman"/>
          <w:sz w:val="24"/>
          <w:szCs w:val="24"/>
          <w:lang w:val="hr-HR"/>
        </w:rPr>
        <w:t>komunalnog redarstva i 2 (dva) člana Općinskog vijeća Općine Povljana.</w:t>
      </w:r>
    </w:p>
    <w:p w:rsidR="00995683" w:rsidRDefault="00995683" w:rsidP="00995683">
      <w:pPr>
        <w:rPr>
          <w:rFonts w:ascii="Times New Roman" w:hAnsi="Times New Roman"/>
          <w:sz w:val="24"/>
          <w:szCs w:val="24"/>
          <w:lang w:val="hr-HR"/>
        </w:rPr>
      </w:pPr>
    </w:p>
    <w:p w:rsidR="00995683" w:rsidRDefault="00995683" w:rsidP="00995683">
      <w:pPr>
        <w:jc w:val="center"/>
        <w:rPr>
          <w:rFonts w:ascii="Times New Roman" w:hAnsi="Times New Roman"/>
          <w:sz w:val="24"/>
          <w:szCs w:val="24"/>
          <w:lang w:val="hr-HR"/>
        </w:rPr>
      </w:pPr>
      <w:r>
        <w:rPr>
          <w:rFonts w:ascii="Times New Roman" w:hAnsi="Times New Roman"/>
          <w:sz w:val="24"/>
          <w:szCs w:val="24"/>
          <w:lang w:val="hr-HR"/>
        </w:rPr>
        <w:t>Članak 23.</w:t>
      </w:r>
    </w:p>
    <w:p w:rsidR="00995683" w:rsidRDefault="00995683" w:rsidP="00E26938">
      <w:pPr>
        <w:jc w:val="both"/>
        <w:rPr>
          <w:rFonts w:ascii="Times New Roman" w:hAnsi="Times New Roman"/>
          <w:sz w:val="24"/>
          <w:szCs w:val="24"/>
          <w:lang w:val="hr-HR"/>
        </w:rPr>
      </w:pPr>
      <w:r>
        <w:rPr>
          <w:rFonts w:ascii="Times New Roman" w:hAnsi="Times New Roman"/>
          <w:sz w:val="24"/>
          <w:szCs w:val="24"/>
          <w:lang w:val="hr-HR"/>
        </w:rPr>
        <w:t>Upravno tijelo nadležno za rješavanje javne površine o podnesenom zahtjevu iz članka 20. Ove Odluke odlučuje u roku od 30 dana o dana dostave zahtjeva, a po pribavljenom mišljenju Komisije.</w:t>
      </w:r>
    </w:p>
    <w:p w:rsidR="006C4E6B" w:rsidRDefault="006C4E6B" w:rsidP="00E26938">
      <w:pPr>
        <w:jc w:val="both"/>
        <w:rPr>
          <w:rFonts w:ascii="Times New Roman" w:hAnsi="Times New Roman"/>
          <w:sz w:val="24"/>
          <w:szCs w:val="24"/>
          <w:lang w:val="hr-HR"/>
        </w:rPr>
      </w:pPr>
      <w:r>
        <w:rPr>
          <w:rFonts w:ascii="Times New Roman" w:hAnsi="Times New Roman"/>
          <w:sz w:val="24"/>
          <w:szCs w:val="24"/>
          <w:lang w:val="hr-HR"/>
        </w:rPr>
        <w:t>U rješenju o zakupu za postavljanje štekata upravno tijelo nadležno za javne površine će odrediti položaj štekata u prostoru, površinu, opremu, izgled opreme štekata, uređenje šekata, vrijeme korištenja javne površine ili neizgrađenog građevinskog zemljišta, iznos zakupnine pravona izmjenu visine zakupnine, obvezu uklanjanja štekata i prije isteka roka na koji se postavlja, rok za žalbu, poštivanje uvjeta propisanih posebnih propisima.</w:t>
      </w:r>
    </w:p>
    <w:p w:rsidR="00E0516A" w:rsidRDefault="00E0516A" w:rsidP="00E26938">
      <w:pPr>
        <w:jc w:val="both"/>
        <w:rPr>
          <w:rFonts w:ascii="Times New Roman" w:hAnsi="Times New Roman"/>
          <w:sz w:val="24"/>
          <w:szCs w:val="24"/>
          <w:lang w:val="hr-HR"/>
        </w:rPr>
      </w:pPr>
    </w:p>
    <w:p w:rsidR="00E0516A" w:rsidRDefault="00E0516A" w:rsidP="00E26938">
      <w:pPr>
        <w:jc w:val="both"/>
        <w:rPr>
          <w:rFonts w:ascii="Times New Roman" w:hAnsi="Times New Roman"/>
          <w:sz w:val="24"/>
          <w:szCs w:val="24"/>
          <w:lang w:val="hr-HR"/>
        </w:rPr>
      </w:pPr>
    </w:p>
    <w:p w:rsidR="00CC4A16" w:rsidRPr="00CC4A16" w:rsidRDefault="006C4E6B" w:rsidP="00CC4A16">
      <w:pPr>
        <w:ind w:firstLine="720"/>
        <w:jc w:val="center"/>
        <w:rPr>
          <w:rFonts w:ascii="Times New Roman" w:hAnsi="Times New Roman"/>
          <w:b/>
          <w:sz w:val="24"/>
          <w:szCs w:val="24"/>
          <w:lang w:val="hr-HR"/>
        </w:rPr>
      </w:pPr>
      <w:r w:rsidRPr="00CC4A16">
        <w:rPr>
          <w:rFonts w:ascii="Times New Roman" w:hAnsi="Times New Roman"/>
          <w:b/>
          <w:sz w:val="24"/>
          <w:szCs w:val="24"/>
          <w:lang w:val="hr-HR"/>
        </w:rPr>
        <w:t>B) ZAKUP JAVNIH POVRŠINA I NEIZ</w:t>
      </w:r>
      <w:r w:rsidR="00CC4A16" w:rsidRPr="00CC4A16">
        <w:rPr>
          <w:rFonts w:ascii="Times New Roman" w:hAnsi="Times New Roman"/>
          <w:b/>
          <w:sz w:val="24"/>
          <w:szCs w:val="24"/>
          <w:lang w:val="hr-HR"/>
        </w:rPr>
        <w:t>GRAĐENOG GRAĐEVINSKOG</w:t>
      </w:r>
    </w:p>
    <w:p w:rsidR="00B00859" w:rsidRPr="00CC4A16" w:rsidRDefault="00CC4A16" w:rsidP="00CC4A16">
      <w:pPr>
        <w:ind w:firstLine="720"/>
        <w:jc w:val="center"/>
        <w:rPr>
          <w:rFonts w:ascii="Times New Roman" w:hAnsi="Times New Roman"/>
          <w:b/>
          <w:sz w:val="24"/>
          <w:szCs w:val="24"/>
          <w:lang w:val="hr-HR"/>
        </w:rPr>
      </w:pPr>
      <w:r w:rsidRPr="00CC4A16">
        <w:rPr>
          <w:rFonts w:ascii="Times New Roman" w:hAnsi="Times New Roman"/>
          <w:b/>
          <w:sz w:val="24"/>
          <w:szCs w:val="24"/>
          <w:lang w:val="hr-HR"/>
        </w:rPr>
        <w:t xml:space="preserve">ZEMLJIŠTA </w:t>
      </w:r>
      <w:r w:rsidR="006C4E6B" w:rsidRPr="00CC4A16">
        <w:rPr>
          <w:rFonts w:ascii="Times New Roman" w:hAnsi="Times New Roman"/>
          <w:b/>
          <w:sz w:val="24"/>
          <w:szCs w:val="24"/>
          <w:lang w:val="hr-HR"/>
        </w:rPr>
        <w:t>ZA POSTAVLJANJE POKRETNIH NAPRAVA</w:t>
      </w:r>
    </w:p>
    <w:p w:rsidR="00E0516A" w:rsidRDefault="00E0516A" w:rsidP="006C4E6B">
      <w:pPr>
        <w:rPr>
          <w:rFonts w:ascii="Times New Roman" w:hAnsi="Times New Roman"/>
          <w:sz w:val="24"/>
          <w:szCs w:val="24"/>
          <w:lang w:val="hr-HR"/>
        </w:rPr>
      </w:pPr>
    </w:p>
    <w:p w:rsidR="006C4E6B" w:rsidRDefault="006C4E6B" w:rsidP="00ED4BB0">
      <w:pPr>
        <w:jc w:val="center"/>
        <w:rPr>
          <w:rFonts w:ascii="Times New Roman" w:hAnsi="Times New Roman"/>
          <w:sz w:val="24"/>
          <w:szCs w:val="24"/>
          <w:lang w:val="hr-HR"/>
        </w:rPr>
      </w:pPr>
      <w:r>
        <w:rPr>
          <w:rFonts w:ascii="Times New Roman" w:hAnsi="Times New Roman"/>
          <w:sz w:val="24"/>
          <w:szCs w:val="24"/>
          <w:lang w:val="hr-HR"/>
        </w:rPr>
        <w:t>Članak 24.</w:t>
      </w:r>
    </w:p>
    <w:p w:rsidR="006C4E6B" w:rsidRDefault="006C4E6B" w:rsidP="00E26938">
      <w:pPr>
        <w:jc w:val="both"/>
        <w:rPr>
          <w:rFonts w:ascii="Times New Roman" w:hAnsi="Times New Roman"/>
          <w:sz w:val="24"/>
          <w:szCs w:val="24"/>
          <w:lang w:val="hr-HR"/>
        </w:rPr>
      </w:pPr>
      <w:r>
        <w:rPr>
          <w:rFonts w:ascii="Times New Roman" w:hAnsi="Times New Roman"/>
          <w:sz w:val="24"/>
          <w:szCs w:val="24"/>
          <w:lang w:val="hr-HR"/>
        </w:rPr>
        <w:t>Za postavljanje pokretnih naprava na javnu površinu i neizgrađeno građevinsko zemljište u vlasništvu Općine iz članka 2. pod rednim brojem od 6.-</w:t>
      </w:r>
      <w:r w:rsidR="00CC4A16">
        <w:rPr>
          <w:rFonts w:ascii="Times New Roman" w:hAnsi="Times New Roman"/>
          <w:sz w:val="24"/>
          <w:szCs w:val="24"/>
          <w:lang w:val="hr-HR"/>
        </w:rPr>
        <w:t xml:space="preserve"> </w:t>
      </w:r>
      <w:r>
        <w:rPr>
          <w:rFonts w:ascii="Times New Roman" w:hAnsi="Times New Roman"/>
          <w:sz w:val="24"/>
          <w:szCs w:val="24"/>
          <w:lang w:val="hr-HR"/>
        </w:rPr>
        <w:t>22. ove Odluke potrebno je rješenje o zakupu upravnog tijela nadležnog za javne površine.</w:t>
      </w:r>
    </w:p>
    <w:p w:rsidR="006C4E6B" w:rsidRDefault="006C4E6B" w:rsidP="00E26938">
      <w:pPr>
        <w:jc w:val="both"/>
        <w:rPr>
          <w:rFonts w:ascii="Times New Roman" w:hAnsi="Times New Roman"/>
          <w:sz w:val="24"/>
          <w:szCs w:val="24"/>
          <w:lang w:val="hr-HR"/>
        </w:rPr>
      </w:pPr>
      <w:r>
        <w:rPr>
          <w:rFonts w:ascii="Times New Roman" w:hAnsi="Times New Roman"/>
          <w:sz w:val="24"/>
          <w:szCs w:val="24"/>
          <w:lang w:val="hr-HR"/>
        </w:rPr>
        <w:t>Zabranjeno je postavljanje pokretne naprave na javnu površinu bez rješenja o zakupu ili suprotno rješenju o zakupu iz stavka 1. ovog članka.</w:t>
      </w:r>
    </w:p>
    <w:p w:rsidR="006C4E6B" w:rsidRDefault="006C4E6B" w:rsidP="00E26938">
      <w:pPr>
        <w:jc w:val="both"/>
        <w:rPr>
          <w:rFonts w:ascii="Times New Roman" w:hAnsi="Times New Roman"/>
          <w:sz w:val="24"/>
          <w:szCs w:val="24"/>
          <w:lang w:val="hr-HR"/>
        </w:rPr>
      </w:pPr>
      <w:r>
        <w:rPr>
          <w:rFonts w:ascii="Times New Roman" w:hAnsi="Times New Roman"/>
          <w:sz w:val="24"/>
          <w:szCs w:val="24"/>
          <w:lang w:val="hr-HR"/>
        </w:rPr>
        <w:t xml:space="preserve">Pokretna naprava postavlja se tako da svojim položajem i smještajem što </w:t>
      </w:r>
      <w:r w:rsidR="00ED4BB0">
        <w:rPr>
          <w:rFonts w:ascii="Times New Roman" w:hAnsi="Times New Roman"/>
          <w:sz w:val="24"/>
          <w:szCs w:val="24"/>
          <w:lang w:val="hr-HR"/>
        </w:rPr>
        <w:t>bolje ispuni svrhu i namjenu za koju se koristi.</w:t>
      </w:r>
    </w:p>
    <w:p w:rsidR="00ED4BB0" w:rsidRDefault="00ED4BB0" w:rsidP="00E26938">
      <w:pPr>
        <w:jc w:val="both"/>
        <w:rPr>
          <w:rFonts w:ascii="Times New Roman" w:hAnsi="Times New Roman"/>
          <w:sz w:val="24"/>
          <w:szCs w:val="24"/>
          <w:lang w:val="hr-HR"/>
        </w:rPr>
      </w:pPr>
      <w:r>
        <w:rPr>
          <w:rFonts w:ascii="Times New Roman" w:hAnsi="Times New Roman"/>
          <w:sz w:val="24"/>
          <w:szCs w:val="24"/>
          <w:lang w:val="hr-HR"/>
        </w:rPr>
        <w:t>Pokretna naprava iz 1. Stavka ove Odluke može se prema svojoj namjeni postavljati samo na ovim mjestima na kojima se zbog toga neće stvarati suvišna buka, nečistoća ili ometati promet, te na onim mjestima na kojima se neće umanjiti estetski i opći izgled toga mjesta.</w:t>
      </w:r>
    </w:p>
    <w:p w:rsidR="00ED4BB0" w:rsidRDefault="00ED4BB0" w:rsidP="00E26938">
      <w:pPr>
        <w:jc w:val="both"/>
        <w:rPr>
          <w:rFonts w:ascii="Times New Roman" w:hAnsi="Times New Roman"/>
          <w:sz w:val="24"/>
          <w:szCs w:val="24"/>
          <w:lang w:val="hr-HR"/>
        </w:rPr>
      </w:pPr>
      <w:r>
        <w:rPr>
          <w:rFonts w:ascii="Times New Roman" w:hAnsi="Times New Roman"/>
          <w:sz w:val="24"/>
          <w:szCs w:val="24"/>
          <w:lang w:val="hr-HR"/>
        </w:rPr>
        <w:lastRenderedPageBreak/>
        <w:t xml:space="preserve">Prije izdavanja rješenja o zakupu za postavljanje pokretne naprave iz stavka 1. Ovog članka, upravno tijelo nadležno za javne površine dužno je po potrebi pribaviti mišljenja upravnog tijela nadležnog za urbanizam i upravnog tijela nadležnog za promet, odnosno konzervatora i dr. </w:t>
      </w:r>
    </w:p>
    <w:p w:rsidR="00ED4BB0" w:rsidRDefault="00ED4BB0" w:rsidP="006C4E6B">
      <w:pPr>
        <w:rPr>
          <w:rFonts w:ascii="Times New Roman" w:hAnsi="Times New Roman"/>
          <w:sz w:val="24"/>
          <w:szCs w:val="24"/>
          <w:lang w:val="hr-HR"/>
        </w:rPr>
      </w:pPr>
    </w:p>
    <w:p w:rsidR="00ED4BB0" w:rsidRDefault="00ED4BB0" w:rsidP="00ED4BB0">
      <w:pPr>
        <w:jc w:val="center"/>
        <w:rPr>
          <w:rFonts w:ascii="Times New Roman" w:hAnsi="Times New Roman"/>
          <w:sz w:val="24"/>
          <w:szCs w:val="24"/>
          <w:lang w:val="hr-HR"/>
        </w:rPr>
      </w:pPr>
      <w:r>
        <w:rPr>
          <w:rFonts w:ascii="Times New Roman" w:hAnsi="Times New Roman"/>
          <w:sz w:val="24"/>
          <w:szCs w:val="24"/>
          <w:lang w:val="hr-HR"/>
        </w:rPr>
        <w:t>Članak 25.</w:t>
      </w:r>
    </w:p>
    <w:p w:rsidR="00ED4BB0" w:rsidRDefault="00ED4BB0" w:rsidP="00E26938">
      <w:pPr>
        <w:jc w:val="both"/>
        <w:rPr>
          <w:rFonts w:ascii="Times New Roman" w:hAnsi="Times New Roman"/>
          <w:sz w:val="24"/>
          <w:szCs w:val="24"/>
          <w:lang w:val="hr-HR"/>
        </w:rPr>
      </w:pPr>
      <w:r>
        <w:rPr>
          <w:rFonts w:ascii="Times New Roman" w:hAnsi="Times New Roman"/>
          <w:sz w:val="24"/>
          <w:szCs w:val="24"/>
          <w:lang w:val="hr-HR"/>
        </w:rPr>
        <w:t>Zahtjev za postavljanje pokretnih naprava na javnu površinu, neizgrađenom građevinskom zamljištu iz članka 23. stavka 1. ove Odluke podnosi se upravnom tijelu nadležnom za javne površine.</w:t>
      </w:r>
    </w:p>
    <w:p w:rsidR="00ED4BB0" w:rsidRDefault="00ED4BB0" w:rsidP="00E26938">
      <w:pPr>
        <w:jc w:val="both"/>
        <w:rPr>
          <w:rFonts w:ascii="Times New Roman" w:hAnsi="Times New Roman"/>
          <w:sz w:val="24"/>
          <w:szCs w:val="24"/>
          <w:lang w:val="hr-HR"/>
        </w:rPr>
      </w:pPr>
      <w:r>
        <w:rPr>
          <w:rFonts w:ascii="Times New Roman" w:hAnsi="Times New Roman"/>
          <w:sz w:val="24"/>
          <w:szCs w:val="24"/>
          <w:lang w:val="hr-HR"/>
        </w:rPr>
        <w:t>U zahtjevu je potrebno navesti lokaciju i površinu na koju bi se postavila pokretna naprava, svrhui rok korištenja.</w:t>
      </w:r>
    </w:p>
    <w:p w:rsidR="00ED4BB0" w:rsidRDefault="00ED4BB0" w:rsidP="00E26938">
      <w:pPr>
        <w:jc w:val="both"/>
        <w:rPr>
          <w:rFonts w:ascii="Times New Roman" w:hAnsi="Times New Roman"/>
          <w:sz w:val="24"/>
          <w:szCs w:val="24"/>
          <w:lang w:val="hr-HR"/>
        </w:rPr>
      </w:pPr>
      <w:r>
        <w:rPr>
          <w:rFonts w:ascii="Times New Roman" w:hAnsi="Times New Roman"/>
          <w:sz w:val="24"/>
          <w:szCs w:val="24"/>
          <w:lang w:val="hr-HR"/>
        </w:rPr>
        <w:t>Uz zahtjev treba priložiti:</w:t>
      </w:r>
    </w:p>
    <w:p w:rsidR="00ED4BB0" w:rsidRDefault="00AD5355" w:rsidP="00E26938">
      <w:pPr>
        <w:jc w:val="both"/>
        <w:rPr>
          <w:rFonts w:ascii="Times New Roman" w:hAnsi="Times New Roman"/>
          <w:sz w:val="24"/>
          <w:szCs w:val="24"/>
          <w:lang w:val="hr-HR"/>
        </w:rPr>
      </w:pPr>
      <w:r>
        <w:rPr>
          <w:rFonts w:ascii="Times New Roman" w:hAnsi="Times New Roman"/>
          <w:sz w:val="24"/>
          <w:szCs w:val="24"/>
          <w:lang w:val="hr-HR"/>
        </w:rPr>
        <w:tab/>
        <w:t>- skicu pokretne naprave i tehnički opis</w:t>
      </w:r>
    </w:p>
    <w:p w:rsidR="00AD5355" w:rsidRDefault="00AD5355" w:rsidP="00E26938">
      <w:pPr>
        <w:jc w:val="both"/>
        <w:rPr>
          <w:rFonts w:ascii="Times New Roman" w:hAnsi="Times New Roman"/>
          <w:sz w:val="24"/>
          <w:szCs w:val="24"/>
          <w:lang w:val="hr-HR"/>
        </w:rPr>
      </w:pPr>
      <w:r>
        <w:rPr>
          <w:rFonts w:ascii="Times New Roman" w:hAnsi="Times New Roman"/>
          <w:sz w:val="24"/>
          <w:szCs w:val="24"/>
          <w:lang w:val="hr-HR"/>
        </w:rPr>
        <w:tab/>
        <w:t>-osnovne podatke o pravnoj ili fizičkog osobi sa registriranom djelatnosti (ime, prezime, adresa fizičke osobe, naziv i sjedište obrta i OIB, odnosno naziv i sjedište pravne osobe i OIB, telefon i žiro-račun)</w:t>
      </w:r>
    </w:p>
    <w:p w:rsidR="00AD5355" w:rsidRDefault="00AD5355" w:rsidP="00E26938">
      <w:pPr>
        <w:jc w:val="both"/>
        <w:rPr>
          <w:rFonts w:ascii="Times New Roman" w:hAnsi="Times New Roman"/>
          <w:sz w:val="24"/>
          <w:szCs w:val="24"/>
          <w:lang w:val="hr-HR"/>
        </w:rPr>
      </w:pPr>
      <w:r>
        <w:rPr>
          <w:rFonts w:ascii="Times New Roman" w:hAnsi="Times New Roman"/>
          <w:sz w:val="24"/>
          <w:szCs w:val="24"/>
          <w:lang w:val="hr-HR"/>
        </w:rPr>
        <w:tab/>
        <w:t>- izvornik ili ovjereni preslik rješenja o upisu u sudski registar za pravne osobe izvornik ili ovjereni preslik obrtnice, izvadak iz obrtnog registra (ne stariji od 30 dana) za fizičku osobu sa registriranom djelatnosti te izvornik ili ovjereni preslik rješenja o registraciji za udruge građana</w:t>
      </w:r>
      <w:r w:rsidR="00E26938">
        <w:rPr>
          <w:rFonts w:ascii="Times New Roman" w:hAnsi="Times New Roman"/>
          <w:sz w:val="24"/>
          <w:szCs w:val="24"/>
          <w:lang w:val="hr-HR"/>
        </w:rPr>
        <w:t>.</w:t>
      </w:r>
    </w:p>
    <w:p w:rsidR="00AD5355" w:rsidRDefault="00AD5355" w:rsidP="006C4E6B">
      <w:pPr>
        <w:rPr>
          <w:rFonts w:ascii="Times New Roman" w:hAnsi="Times New Roman"/>
          <w:sz w:val="24"/>
          <w:szCs w:val="24"/>
          <w:lang w:val="hr-HR"/>
        </w:rPr>
      </w:pPr>
    </w:p>
    <w:p w:rsidR="00AD5355" w:rsidRDefault="00AD5355" w:rsidP="00AD5355">
      <w:pPr>
        <w:jc w:val="center"/>
        <w:rPr>
          <w:rFonts w:ascii="Times New Roman" w:hAnsi="Times New Roman"/>
          <w:sz w:val="24"/>
          <w:szCs w:val="24"/>
          <w:lang w:val="hr-HR"/>
        </w:rPr>
      </w:pPr>
      <w:r>
        <w:rPr>
          <w:rFonts w:ascii="Times New Roman" w:hAnsi="Times New Roman"/>
          <w:sz w:val="24"/>
          <w:szCs w:val="24"/>
          <w:lang w:val="hr-HR"/>
        </w:rPr>
        <w:t>Članak 26.</w:t>
      </w:r>
    </w:p>
    <w:p w:rsidR="00AD5355" w:rsidRDefault="00AD5355" w:rsidP="00CC4A16">
      <w:pPr>
        <w:rPr>
          <w:rFonts w:ascii="Times New Roman" w:hAnsi="Times New Roman"/>
          <w:sz w:val="24"/>
          <w:szCs w:val="24"/>
          <w:lang w:val="hr-HR"/>
        </w:rPr>
      </w:pPr>
      <w:r>
        <w:rPr>
          <w:rFonts w:ascii="Times New Roman" w:hAnsi="Times New Roman"/>
          <w:sz w:val="24"/>
          <w:szCs w:val="24"/>
          <w:lang w:val="hr-HR"/>
        </w:rPr>
        <w:t xml:space="preserve">Rješenje iz članka 24. </w:t>
      </w:r>
      <w:r w:rsidR="00E26938">
        <w:rPr>
          <w:rFonts w:ascii="Times New Roman" w:hAnsi="Times New Roman"/>
          <w:sz w:val="24"/>
          <w:szCs w:val="24"/>
          <w:lang w:val="hr-HR"/>
        </w:rPr>
        <w:t>o</w:t>
      </w:r>
      <w:r>
        <w:rPr>
          <w:rFonts w:ascii="Times New Roman" w:hAnsi="Times New Roman"/>
          <w:sz w:val="24"/>
          <w:szCs w:val="24"/>
          <w:lang w:val="hr-HR"/>
        </w:rPr>
        <w:t>ve Odluke sadrži:</w:t>
      </w:r>
    </w:p>
    <w:p w:rsidR="00AD5355" w:rsidRDefault="00AD5355" w:rsidP="00AD5355">
      <w:pPr>
        <w:numPr>
          <w:ilvl w:val="0"/>
          <w:numId w:val="9"/>
        </w:numPr>
        <w:rPr>
          <w:rFonts w:ascii="Times New Roman" w:hAnsi="Times New Roman"/>
          <w:sz w:val="24"/>
          <w:szCs w:val="24"/>
          <w:lang w:val="hr-HR"/>
        </w:rPr>
      </w:pPr>
      <w:r>
        <w:rPr>
          <w:rFonts w:ascii="Times New Roman" w:hAnsi="Times New Roman"/>
          <w:sz w:val="24"/>
          <w:szCs w:val="24"/>
          <w:lang w:val="hr-HR"/>
        </w:rPr>
        <w:t>naziv fizičke ili pravne osobe</w:t>
      </w:r>
    </w:p>
    <w:p w:rsidR="00AD5355" w:rsidRDefault="00AD5355" w:rsidP="00AD5355">
      <w:pPr>
        <w:numPr>
          <w:ilvl w:val="0"/>
          <w:numId w:val="9"/>
        </w:numPr>
        <w:rPr>
          <w:rFonts w:ascii="Times New Roman" w:hAnsi="Times New Roman"/>
          <w:sz w:val="24"/>
          <w:szCs w:val="24"/>
          <w:lang w:val="hr-HR"/>
        </w:rPr>
      </w:pPr>
      <w:r>
        <w:rPr>
          <w:rFonts w:ascii="Times New Roman" w:hAnsi="Times New Roman"/>
          <w:sz w:val="24"/>
          <w:szCs w:val="24"/>
          <w:lang w:val="hr-HR"/>
        </w:rPr>
        <w:t>naziv lokacije, zone, površinu i namjenu</w:t>
      </w:r>
    </w:p>
    <w:p w:rsidR="00AD5355" w:rsidRDefault="00AD5355" w:rsidP="00AD5355">
      <w:pPr>
        <w:numPr>
          <w:ilvl w:val="0"/>
          <w:numId w:val="9"/>
        </w:numPr>
        <w:rPr>
          <w:rFonts w:ascii="Times New Roman" w:hAnsi="Times New Roman"/>
          <w:sz w:val="24"/>
          <w:szCs w:val="24"/>
          <w:lang w:val="hr-HR"/>
        </w:rPr>
      </w:pPr>
      <w:r>
        <w:rPr>
          <w:rFonts w:ascii="Times New Roman" w:hAnsi="Times New Roman"/>
          <w:sz w:val="24"/>
          <w:szCs w:val="24"/>
          <w:lang w:val="hr-HR"/>
        </w:rPr>
        <w:t>pokretne naprave koja se postavlja</w:t>
      </w:r>
    </w:p>
    <w:p w:rsidR="00AD5355" w:rsidRDefault="00AD5355" w:rsidP="00AD5355">
      <w:pPr>
        <w:numPr>
          <w:ilvl w:val="0"/>
          <w:numId w:val="9"/>
        </w:numPr>
        <w:rPr>
          <w:rFonts w:ascii="Times New Roman" w:hAnsi="Times New Roman"/>
          <w:sz w:val="24"/>
          <w:szCs w:val="24"/>
          <w:lang w:val="hr-HR"/>
        </w:rPr>
      </w:pPr>
      <w:r>
        <w:rPr>
          <w:rFonts w:ascii="Times New Roman" w:hAnsi="Times New Roman"/>
          <w:sz w:val="24"/>
          <w:szCs w:val="24"/>
          <w:lang w:val="hr-HR"/>
        </w:rPr>
        <w:t>odredbu o prestanku važenja rješenja, obvezi uklanjanja pokretne naprave i dovođenja lokacije u prvobitno stanje</w:t>
      </w:r>
    </w:p>
    <w:p w:rsidR="00AD5355" w:rsidRDefault="00AD5355" w:rsidP="00AD5355">
      <w:pPr>
        <w:numPr>
          <w:ilvl w:val="0"/>
          <w:numId w:val="9"/>
        </w:numPr>
        <w:rPr>
          <w:rFonts w:ascii="Times New Roman" w:hAnsi="Times New Roman"/>
          <w:sz w:val="24"/>
          <w:szCs w:val="24"/>
          <w:lang w:val="hr-HR"/>
        </w:rPr>
      </w:pPr>
      <w:r>
        <w:rPr>
          <w:rFonts w:ascii="Times New Roman" w:hAnsi="Times New Roman"/>
          <w:sz w:val="24"/>
          <w:szCs w:val="24"/>
          <w:lang w:val="hr-HR"/>
        </w:rPr>
        <w:t>odredbu o uklanjanju pokretne naprave i prije isteka vremena na koje je dodijeljena</w:t>
      </w:r>
    </w:p>
    <w:p w:rsidR="00AD5355" w:rsidRDefault="00AD5355" w:rsidP="00AD5355">
      <w:pPr>
        <w:numPr>
          <w:ilvl w:val="0"/>
          <w:numId w:val="9"/>
        </w:numPr>
        <w:rPr>
          <w:rFonts w:ascii="Times New Roman" w:hAnsi="Times New Roman"/>
          <w:sz w:val="24"/>
          <w:szCs w:val="24"/>
          <w:lang w:val="hr-HR"/>
        </w:rPr>
      </w:pPr>
      <w:r>
        <w:rPr>
          <w:rFonts w:ascii="Times New Roman" w:hAnsi="Times New Roman"/>
          <w:sz w:val="24"/>
          <w:szCs w:val="24"/>
          <w:lang w:val="hr-HR"/>
        </w:rPr>
        <w:t>rok za žalbu</w:t>
      </w:r>
    </w:p>
    <w:p w:rsidR="00AD5355" w:rsidRDefault="00AD5355" w:rsidP="00AD5355">
      <w:pPr>
        <w:numPr>
          <w:ilvl w:val="0"/>
          <w:numId w:val="9"/>
        </w:numPr>
        <w:rPr>
          <w:rFonts w:ascii="Times New Roman" w:hAnsi="Times New Roman"/>
          <w:sz w:val="24"/>
          <w:szCs w:val="24"/>
          <w:lang w:val="hr-HR"/>
        </w:rPr>
      </w:pPr>
      <w:r>
        <w:rPr>
          <w:rFonts w:ascii="Times New Roman" w:hAnsi="Times New Roman"/>
          <w:sz w:val="24"/>
          <w:szCs w:val="24"/>
          <w:lang w:val="hr-HR"/>
        </w:rPr>
        <w:t>ostalo</w:t>
      </w:r>
    </w:p>
    <w:p w:rsidR="00AD5355" w:rsidRDefault="00AD5355" w:rsidP="00AD5355">
      <w:pPr>
        <w:ind w:left="1080"/>
        <w:rPr>
          <w:rFonts w:ascii="Times New Roman" w:hAnsi="Times New Roman"/>
          <w:sz w:val="24"/>
          <w:szCs w:val="24"/>
          <w:lang w:val="hr-HR"/>
        </w:rPr>
      </w:pPr>
    </w:p>
    <w:p w:rsidR="00AD5355" w:rsidRDefault="00AD5355" w:rsidP="00AD5355">
      <w:pPr>
        <w:jc w:val="center"/>
        <w:rPr>
          <w:rFonts w:ascii="Times New Roman" w:hAnsi="Times New Roman"/>
          <w:sz w:val="24"/>
          <w:szCs w:val="24"/>
          <w:lang w:val="hr-HR"/>
        </w:rPr>
      </w:pPr>
      <w:r>
        <w:rPr>
          <w:rFonts w:ascii="Times New Roman" w:hAnsi="Times New Roman"/>
          <w:sz w:val="24"/>
          <w:szCs w:val="24"/>
          <w:lang w:val="hr-HR"/>
        </w:rPr>
        <w:t>Članak 27.</w:t>
      </w:r>
    </w:p>
    <w:p w:rsidR="00AD5355" w:rsidRDefault="0006102D" w:rsidP="00E26938">
      <w:pPr>
        <w:jc w:val="both"/>
        <w:rPr>
          <w:rFonts w:ascii="Times New Roman" w:hAnsi="Times New Roman"/>
          <w:sz w:val="24"/>
          <w:szCs w:val="24"/>
          <w:lang w:val="hr-HR"/>
        </w:rPr>
      </w:pPr>
      <w:r>
        <w:rPr>
          <w:rFonts w:ascii="Times New Roman" w:hAnsi="Times New Roman"/>
          <w:sz w:val="24"/>
          <w:szCs w:val="24"/>
          <w:lang w:val="hr-HR"/>
        </w:rPr>
        <w:t>Gradonačelnik može neposredno dodijeliti u zakup javnu površinu ili neizgrađeno građevinsko zemljište, na zahtjev fizičke ili pravne osobe:</w:t>
      </w:r>
    </w:p>
    <w:p w:rsidR="0006102D" w:rsidRDefault="0006102D" w:rsidP="00E26938">
      <w:pPr>
        <w:jc w:val="both"/>
        <w:rPr>
          <w:rFonts w:ascii="Times New Roman" w:hAnsi="Times New Roman"/>
          <w:sz w:val="24"/>
          <w:szCs w:val="24"/>
          <w:lang w:val="hr-HR"/>
        </w:rPr>
      </w:pPr>
      <w:r>
        <w:rPr>
          <w:rFonts w:ascii="Times New Roman" w:hAnsi="Times New Roman"/>
          <w:sz w:val="24"/>
          <w:szCs w:val="24"/>
          <w:lang w:val="hr-HR"/>
        </w:rPr>
        <w:tab/>
        <w:t>- supružniku, djeci, usvojeniku i potomku, ako je zakupnik umro i to pod isitm uvjetima pod kojima je lokaciju koristio dosadašnji zakupnik,</w:t>
      </w:r>
    </w:p>
    <w:p w:rsidR="0006102D" w:rsidRDefault="0006102D" w:rsidP="00E26938">
      <w:pPr>
        <w:jc w:val="both"/>
        <w:rPr>
          <w:rFonts w:ascii="Times New Roman" w:hAnsi="Times New Roman"/>
          <w:sz w:val="24"/>
          <w:szCs w:val="24"/>
          <w:lang w:val="hr-HR"/>
        </w:rPr>
      </w:pPr>
      <w:r>
        <w:rPr>
          <w:rFonts w:ascii="Times New Roman" w:hAnsi="Times New Roman"/>
          <w:sz w:val="24"/>
          <w:szCs w:val="24"/>
          <w:lang w:val="hr-HR"/>
        </w:rPr>
        <w:tab/>
        <w:t>- zaposleniku, ako zakupnik umre, a pod uvjetom da je, najmanje tri (3) godine, bio zaposlen kod zakupnika</w:t>
      </w:r>
    </w:p>
    <w:p w:rsidR="0006102D" w:rsidRDefault="0006102D" w:rsidP="00E26938">
      <w:pPr>
        <w:jc w:val="both"/>
        <w:rPr>
          <w:rFonts w:ascii="Times New Roman" w:hAnsi="Times New Roman"/>
          <w:sz w:val="24"/>
          <w:szCs w:val="24"/>
          <w:lang w:val="hr-HR"/>
        </w:rPr>
      </w:pPr>
      <w:r>
        <w:rPr>
          <w:rFonts w:ascii="Times New Roman" w:hAnsi="Times New Roman"/>
          <w:sz w:val="24"/>
          <w:szCs w:val="24"/>
          <w:lang w:val="hr-HR"/>
        </w:rPr>
        <w:tab/>
        <w:t>- pravnom slijedniku dosadašnjeg zakupnika</w:t>
      </w:r>
    </w:p>
    <w:p w:rsidR="0006102D" w:rsidRDefault="0006102D" w:rsidP="00E26938">
      <w:pPr>
        <w:jc w:val="both"/>
        <w:rPr>
          <w:rFonts w:ascii="Times New Roman" w:hAnsi="Times New Roman"/>
          <w:sz w:val="24"/>
          <w:szCs w:val="24"/>
          <w:lang w:val="hr-HR"/>
        </w:rPr>
      </w:pPr>
      <w:r>
        <w:rPr>
          <w:rFonts w:ascii="Times New Roman" w:hAnsi="Times New Roman"/>
          <w:sz w:val="24"/>
          <w:szCs w:val="24"/>
          <w:lang w:val="hr-HR"/>
        </w:rPr>
        <w:t>Osoba iz stavka 1. Ovog članka dužna je podmiriti sve dospjele obveze nastale s osnove korištenja lokacije prethodnog zakupnika.</w:t>
      </w:r>
    </w:p>
    <w:p w:rsidR="0006102D" w:rsidRDefault="0006102D" w:rsidP="00E26938">
      <w:pPr>
        <w:jc w:val="both"/>
        <w:rPr>
          <w:rFonts w:ascii="Times New Roman" w:hAnsi="Times New Roman"/>
          <w:sz w:val="24"/>
          <w:szCs w:val="24"/>
          <w:lang w:val="hr-HR"/>
        </w:rPr>
      </w:pPr>
      <w:r>
        <w:rPr>
          <w:rFonts w:ascii="Times New Roman" w:hAnsi="Times New Roman"/>
          <w:sz w:val="24"/>
          <w:szCs w:val="24"/>
          <w:lang w:val="hr-HR"/>
        </w:rPr>
        <w:t>Zahtjev iz stavka 1. Ovog članka podnosi se nadležnom gradskom tijelu za javne površine.</w:t>
      </w:r>
    </w:p>
    <w:p w:rsidR="0006102D" w:rsidRDefault="0006102D" w:rsidP="00E26938">
      <w:pPr>
        <w:jc w:val="both"/>
        <w:rPr>
          <w:rFonts w:ascii="Times New Roman" w:hAnsi="Times New Roman"/>
          <w:sz w:val="24"/>
          <w:szCs w:val="24"/>
          <w:lang w:val="hr-HR"/>
        </w:rPr>
      </w:pPr>
    </w:p>
    <w:p w:rsidR="0006102D" w:rsidRDefault="0006102D" w:rsidP="0006102D">
      <w:pPr>
        <w:jc w:val="center"/>
        <w:rPr>
          <w:rFonts w:ascii="Times New Roman" w:hAnsi="Times New Roman"/>
          <w:sz w:val="24"/>
          <w:szCs w:val="24"/>
          <w:lang w:val="hr-HR"/>
        </w:rPr>
      </w:pPr>
      <w:r>
        <w:rPr>
          <w:rFonts w:ascii="Times New Roman" w:hAnsi="Times New Roman"/>
          <w:sz w:val="24"/>
          <w:szCs w:val="24"/>
          <w:lang w:val="hr-HR"/>
        </w:rPr>
        <w:t>Članak 28.</w:t>
      </w:r>
    </w:p>
    <w:p w:rsidR="0006102D" w:rsidRDefault="0006102D" w:rsidP="00E26938">
      <w:pPr>
        <w:jc w:val="both"/>
        <w:rPr>
          <w:rFonts w:ascii="Times New Roman" w:hAnsi="Times New Roman"/>
          <w:sz w:val="24"/>
          <w:szCs w:val="24"/>
          <w:lang w:val="hr-HR"/>
        </w:rPr>
      </w:pPr>
      <w:r>
        <w:rPr>
          <w:rFonts w:ascii="Times New Roman" w:hAnsi="Times New Roman"/>
          <w:sz w:val="24"/>
          <w:szCs w:val="24"/>
          <w:lang w:val="hr-HR"/>
        </w:rPr>
        <w:t xml:space="preserve">Odluku o visini zakupnine za davanje u zakup javnih površina, i neizgrađenog građevinskog zemljišta za postavljanje kioska, štandova, štekata i naprava iz članka 2. </w:t>
      </w:r>
      <w:r w:rsidR="00E26938">
        <w:rPr>
          <w:rFonts w:ascii="Times New Roman" w:hAnsi="Times New Roman"/>
          <w:sz w:val="24"/>
          <w:szCs w:val="24"/>
          <w:lang w:val="hr-HR"/>
        </w:rPr>
        <w:t>o</w:t>
      </w:r>
      <w:r>
        <w:rPr>
          <w:rFonts w:ascii="Times New Roman" w:hAnsi="Times New Roman"/>
          <w:sz w:val="24"/>
          <w:szCs w:val="24"/>
          <w:lang w:val="hr-HR"/>
        </w:rPr>
        <w:t>ve Odluke donosi Načelnik.</w:t>
      </w:r>
    </w:p>
    <w:p w:rsidR="00CC4A16" w:rsidRDefault="00CC4A16" w:rsidP="00E26938">
      <w:pPr>
        <w:jc w:val="both"/>
        <w:rPr>
          <w:rFonts w:ascii="Times New Roman" w:hAnsi="Times New Roman"/>
          <w:sz w:val="24"/>
          <w:szCs w:val="24"/>
          <w:lang w:val="hr-HR"/>
        </w:rPr>
      </w:pPr>
    </w:p>
    <w:p w:rsidR="00CC4A16" w:rsidRDefault="00CC4A16" w:rsidP="00E26938">
      <w:pPr>
        <w:jc w:val="both"/>
        <w:rPr>
          <w:rFonts w:ascii="Times New Roman" w:hAnsi="Times New Roman"/>
          <w:sz w:val="24"/>
          <w:szCs w:val="24"/>
          <w:lang w:val="hr-HR"/>
        </w:rPr>
      </w:pPr>
    </w:p>
    <w:p w:rsidR="00CC4A16" w:rsidRDefault="00CC4A16" w:rsidP="00E26938">
      <w:pPr>
        <w:jc w:val="both"/>
        <w:rPr>
          <w:rFonts w:ascii="Times New Roman" w:hAnsi="Times New Roman"/>
          <w:sz w:val="24"/>
          <w:szCs w:val="24"/>
          <w:lang w:val="hr-HR"/>
        </w:rPr>
      </w:pPr>
    </w:p>
    <w:p w:rsidR="0006102D" w:rsidRDefault="0006102D" w:rsidP="00E26938">
      <w:pPr>
        <w:jc w:val="both"/>
        <w:rPr>
          <w:rFonts w:ascii="Times New Roman" w:hAnsi="Times New Roman"/>
          <w:sz w:val="24"/>
          <w:szCs w:val="24"/>
          <w:lang w:val="hr-HR"/>
        </w:rPr>
      </w:pPr>
    </w:p>
    <w:p w:rsidR="0006102D" w:rsidRPr="00CC4A16" w:rsidRDefault="0006102D" w:rsidP="00AD5355">
      <w:pPr>
        <w:rPr>
          <w:rFonts w:ascii="Times New Roman" w:hAnsi="Times New Roman"/>
          <w:b/>
          <w:sz w:val="24"/>
          <w:szCs w:val="24"/>
          <w:lang w:val="hr-HR"/>
        </w:rPr>
      </w:pPr>
      <w:r w:rsidRPr="00CC4A16">
        <w:rPr>
          <w:rFonts w:ascii="Times New Roman" w:hAnsi="Times New Roman"/>
          <w:b/>
          <w:sz w:val="24"/>
          <w:szCs w:val="24"/>
          <w:lang w:val="hr-HR"/>
        </w:rPr>
        <w:lastRenderedPageBreak/>
        <w:t>IV. RAZLOZI UKIDANJA RJEŠENJA</w:t>
      </w:r>
    </w:p>
    <w:p w:rsidR="0006102D" w:rsidRDefault="0006102D" w:rsidP="00AD5355">
      <w:pPr>
        <w:rPr>
          <w:rFonts w:ascii="Times New Roman" w:hAnsi="Times New Roman"/>
          <w:sz w:val="24"/>
          <w:szCs w:val="24"/>
          <w:lang w:val="hr-HR"/>
        </w:rPr>
      </w:pPr>
    </w:p>
    <w:p w:rsidR="0006102D" w:rsidRDefault="0006102D" w:rsidP="0006102D">
      <w:pPr>
        <w:jc w:val="center"/>
        <w:rPr>
          <w:rFonts w:ascii="Times New Roman" w:hAnsi="Times New Roman"/>
          <w:sz w:val="24"/>
          <w:szCs w:val="24"/>
          <w:lang w:val="hr-HR"/>
        </w:rPr>
      </w:pPr>
      <w:r>
        <w:rPr>
          <w:rFonts w:ascii="Times New Roman" w:hAnsi="Times New Roman"/>
          <w:sz w:val="24"/>
          <w:szCs w:val="24"/>
          <w:lang w:val="hr-HR"/>
        </w:rPr>
        <w:t>Članak 29.</w:t>
      </w:r>
    </w:p>
    <w:p w:rsidR="0006102D" w:rsidRDefault="0006102D" w:rsidP="00E26938">
      <w:pPr>
        <w:jc w:val="both"/>
        <w:rPr>
          <w:rFonts w:ascii="Times New Roman" w:hAnsi="Times New Roman"/>
          <w:sz w:val="24"/>
          <w:szCs w:val="24"/>
          <w:lang w:val="hr-HR"/>
        </w:rPr>
      </w:pPr>
      <w:r>
        <w:rPr>
          <w:rFonts w:ascii="Times New Roman" w:hAnsi="Times New Roman"/>
          <w:sz w:val="24"/>
          <w:szCs w:val="24"/>
          <w:lang w:val="hr-HR"/>
        </w:rPr>
        <w:t>Upravno tijelo donijet će rješenje o ukidanju rješenja o zakupu ako i nakon pisane opomene zakupnik:</w:t>
      </w:r>
    </w:p>
    <w:p w:rsidR="0006102D" w:rsidRDefault="0006102D" w:rsidP="00E26938">
      <w:pPr>
        <w:numPr>
          <w:ilvl w:val="0"/>
          <w:numId w:val="10"/>
        </w:numPr>
        <w:jc w:val="both"/>
        <w:rPr>
          <w:rFonts w:ascii="Times New Roman" w:hAnsi="Times New Roman"/>
          <w:sz w:val="24"/>
          <w:szCs w:val="24"/>
          <w:lang w:val="hr-HR"/>
        </w:rPr>
      </w:pPr>
      <w:r>
        <w:rPr>
          <w:rFonts w:ascii="Times New Roman" w:hAnsi="Times New Roman"/>
          <w:sz w:val="24"/>
          <w:szCs w:val="24"/>
          <w:lang w:val="hr-HR"/>
        </w:rPr>
        <w:t>ne postavi napravu prema rješenju nadležnoga upravnog tijela</w:t>
      </w:r>
    </w:p>
    <w:p w:rsidR="0006102D" w:rsidRDefault="0006102D" w:rsidP="00E26938">
      <w:pPr>
        <w:numPr>
          <w:ilvl w:val="0"/>
          <w:numId w:val="10"/>
        </w:numPr>
        <w:jc w:val="both"/>
        <w:rPr>
          <w:rFonts w:ascii="Times New Roman" w:hAnsi="Times New Roman"/>
          <w:sz w:val="24"/>
          <w:szCs w:val="24"/>
          <w:lang w:val="hr-HR"/>
        </w:rPr>
      </w:pPr>
      <w:r>
        <w:rPr>
          <w:rFonts w:ascii="Times New Roman" w:hAnsi="Times New Roman"/>
          <w:sz w:val="24"/>
          <w:szCs w:val="24"/>
          <w:lang w:val="hr-HR"/>
        </w:rPr>
        <w:t>ne obavlja dopuštenu djelatnost na dodijeljenoj lokaciji</w:t>
      </w:r>
    </w:p>
    <w:p w:rsidR="0006102D" w:rsidRDefault="0006102D" w:rsidP="00E26938">
      <w:pPr>
        <w:numPr>
          <w:ilvl w:val="0"/>
          <w:numId w:val="10"/>
        </w:numPr>
        <w:jc w:val="both"/>
        <w:rPr>
          <w:rFonts w:ascii="Times New Roman" w:hAnsi="Times New Roman"/>
          <w:sz w:val="24"/>
          <w:szCs w:val="24"/>
          <w:lang w:val="hr-HR"/>
        </w:rPr>
      </w:pPr>
      <w:r>
        <w:rPr>
          <w:rFonts w:ascii="Times New Roman" w:hAnsi="Times New Roman"/>
          <w:sz w:val="24"/>
          <w:szCs w:val="24"/>
          <w:lang w:val="hr-HR"/>
        </w:rPr>
        <w:t>ne plati zakupninu 8 dana od dana dostave opomene</w:t>
      </w:r>
    </w:p>
    <w:p w:rsidR="0006102D" w:rsidRDefault="0006102D" w:rsidP="00E26938">
      <w:pPr>
        <w:numPr>
          <w:ilvl w:val="0"/>
          <w:numId w:val="10"/>
        </w:numPr>
        <w:jc w:val="both"/>
        <w:rPr>
          <w:rFonts w:ascii="Times New Roman" w:hAnsi="Times New Roman"/>
          <w:sz w:val="24"/>
          <w:szCs w:val="24"/>
          <w:lang w:val="hr-HR"/>
        </w:rPr>
      </w:pPr>
      <w:r>
        <w:rPr>
          <w:rFonts w:ascii="Times New Roman" w:hAnsi="Times New Roman"/>
          <w:sz w:val="24"/>
          <w:szCs w:val="24"/>
          <w:lang w:val="hr-HR"/>
        </w:rPr>
        <w:t>ne pridržava se ostalih odredbi rješenja o zakupu</w:t>
      </w:r>
    </w:p>
    <w:p w:rsidR="0006102D" w:rsidRDefault="0006102D" w:rsidP="00E26938">
      <w:pPr>
        <w:numPr>
          <w:ilvl w:val="0"/>
          <w:numId w:val="10"/>
        </w:numPr>
        <w:jc w:val="both"/>
        <w:rPr>
          <w:rFonts w:ascii="Times New Roman" w:hAnsi="Times New Roman"/>
          <w:sz w:val="24"/>
          <w:szCs w:val="24"/>
          <w:lang w:val="hr-HR"/>
        </w:rPr>
      </w:pPr>
      <w:r>
        <w:rPr>
          <w:rFonts w:ascii="Times New Roman" w:hAnsi="Times New Roman"/>
          <w:sz w:val="24"/>
          <w:szCs w:val="24"/>
          <w:lang w:val="hr-HR"/>
        </w:rPr>
        <w:t>u slučaju privođenja zemljšta drugoj namjeni ili uređivanja zemljišta</w:t>
      </w:r>
    </w:p>
    <w:p w:rsidR="0006102D" w:rsidRDefault="0006102D" w:rsidP="00E26938">
      <w:pPr>
        <w:numPr>
          <w:ilvl w:val="0"/>
          <w:numId w:val="10"/>
        </w:numPr>
        <w:jc w:val="both"/>
        <w:rPr>
          <w:rFonts w:ascii="Times New Roman" w:hAnsi="Times New Roman"/>
          <w:sz w:val="24"/>
          <w:szCs w:val="24"/>
          <w:lang w:val="hr-HR"/>
        </w:rPr>
      </w:pPr>
      <w:r>
        <w:rPr>
          <w:rFonts w:ascii="Times New Roman" w:hAnsi="Times New Roman"/>
          <w:sz w:val="24"/>
          <w:szCs w:val="24"/>
          <w:lang w:val="hr-HR"/>
        </w:rPr>
        <w:t>u slučaju da na bilo koji način prenese prava iz rješenja na treće osobe</w:t>
      </w:r>
    </w:p>
    <w:p w:rsidR="0006102D" w:rsidRDefault="0006102D" w:rsidP="00E26938">
      <w:pPr>
        <w:jc w:val="both"/>
        <w:rPr>
          <w:rFonts w:ascii="Times New Roman" w:hAnsi="Times New Roman"/>
          <w:sz w:val="24"/>
          <w:szCs w:val="24"/>
          <w:lang w:val="hr-HR"/>
        </w:rPr>
      </w:pPr>
    </w:p>
    <w:p w:rsidR="0006102D" w:rsidRDefault="0006102D" w:rsidP="00CC4A16">
      <w:pPr>
        <w:jc w:val="both"/>
        <w:rPr>
          <w:rFonts w:ascii="Times New Roman" w:hAnsi="Times New Roman"/>
          <w:sz w:val="24"/>
          <w:szCs w:val="24"/>
          <w:lang w:val="hr-HR"/>
        </w:rPr>
      </w:pPr>
      <w:r>
        <w:rPr>
          <w:rFonts w:ascii="Times New Roman" w:hAnsi="Times New Roman"/>
          <w:sz w:val="24"/>
          <w:szCs w:val="24"/>
          <w:lang w:val="hr-HR"/>
        </w:rPr>
        <w:t xml:space="preserve">Upravno tijelo donijet će rješenje o ukidanju rješenja o zakupu ako i nakon pisane </w:t>
      </w:r>
    </w:p>
    <w:p w:rsidR="0006102D" w:rsidRDefault="0006102D" w:rsidP="00E26938">
      <w:pPr>
        <w:jc w:val="both"/>
        <w:rPr>
          <w:rFonts w:ascii="Times New Roman" w:hAnsi="Times New Roman"/>
          <w:sz w:val="24"/>
          <w:szCs w:val="24"/>
          <w:lang w:val="hr-HR"/>
        </w:rPr>
      </w:pPr>
      <w:r>
        <w:rPr>
          <w:rFonts w:ascii="Times New Roman" w:hAnsi="Times New Roman"/>
          <w:sz w:val="24"/>
          <w:szCs w:val="24"/>
          <w:lang w:val="hr-HR"/>
        </w:rPr>
        <w:t>opomene zakupnik:</w:t>
      </w:r>
    </w:p>
    <w:p w:rsidR="0006102D" w:rsidRDefault="0006102D" w:rsidP="00E26938">
      <w:pPr>
        <w:numPr>
          <w:ilvl w:val="0"/>
          <w:numId w:val="11"/>
        </w:numPr>
        <w:jc w:val="both"/>
        <w:rPr>
          <w:rFonts w:ascii="Times New Roman" w:hAnsi="Times New Roman"/>
          <w:sz w:val="24"/>
          <w:szCs w:val="24"/>
          <w:lang w:val="hr-HR"/>
        </w:rPr>
      </w:pPr>
      <w:r>
        <w:rPr>
          <w:rFonts w:ascii="Times New Roman" w:hAnsi="Times New Roman"/>
          <w:sz w:val="24"/>
          <w:szCs w:val="24"/>
          <w:lang w:val="hr-HR"/>
        </w:rPr>
        <w:t>ne postavi napravu prema rješenju nadležnoga upravnog tijela</w:t>
      </w:r>
    </w:p>
    <w:p w:rsidR="0006102D" w:rsidRDefault="0006102D" w:rsidP="00E26938">
      <w:pPr>
        <w:numPr>
          <w:ilvl w:val="0"/>
          <w:numId w:val="11"/>
        </w:numPr>
        <w:jc w:val="both"/>
        <w:rPr>
          <w:rFonts w:ascii="Times New Roman" w:hAnsi="Times New Roman"/>
          <w:sz w:val="24"/>
          <w:szCs w:val="24"/>
          <w:lang w:val="hr-HR"/>
        </w:rPr>
      </w:pPr>
      <w:r>
        <w:rPr>
          <w:rFonts w:ascii="Times New Roman" w:hAnsi="Times New Roman"/>
          <w:sz w:val="24"/>
          <w:szCs w:val="24"/>
          <w:lang w:val="hr-HR"/>
        </w:rPr>
        <w:t>ne obavlja dop</w:t>
      </w:r>
      <w:r w:rsidR="00040F38">
        <w:rPr>
          <w:rFonts w:ascii="Times New Roman" w:hAnsi="Times New Roman"/>
          <w:sz w:val="24"/>
          <w:szCs w:val="24"/>
          <w:lang w:val="hr-HR"/>
        </w:rPr>
        <w:t>uštenu djelatnost na dodijeljenoj lokaciji</w:t>
      </w:r>
    </w:p>
    <w:p w:rsidR="00040F38" w:rsidRDefault="00040F38" w:rsidP="00E26938">
      <w:pPr>
        <w:numPr>
          <w:ilvl w:val="0"/>
          <w:numId w:val="11"/>
        </w:numPr>
        <w:jc w:val="both"/>
        <w:rPr>
          <w:rFonts w:ascii="Times New Roman" w:hAnsi="Times New Roman"/>
          <w:sz w:val="24"/>
          <w:szCs w:val="24"/>
          <w:lang w:val="hr-HR"/>
        </w:rPr>
      </w:pPr>
      <w:r>
        <w:rPr>
          <w:rFonts w:ascii="Times New Roman" w:hAnsi="Times New Roman"/>
          <w:sz w:val="24"/>
          <w:szCs w:val="24"/>
          <w:lang w:val="hr-HR"/>
        </w:rPr>
        <w:t>ne plati zakupninu 8 dana od dana dostave opomene</w:t>
      </w:r>
    </w:p>
    <w:p w:rsidR="00040F38" w:rsidRDefault="00040F38" w:rsidP="00E26938">
      <w:pPr>
        <w:numPr>
          <w:ilvl w:val="0"/>
          <w:numId w:val="11"/>
        </w:numPr>
        <w:jc w:val="both"/>
        <w:rPr>
          <w:rFonts w:ascii="Times New Roman" w:hAnsi="Times New Roman"/>
          <w:sz w:val="24"/>
          <w:szCs w:val="24"/>
          <w:lang w:val="hr-HR"/>
        </w:rPr>
      </w:pPr>
      <w:r>
        <w:rPr>
          <w:rFonts w:ascii="Times New Roman" w:hAnsi="Times New Roman"/>
          <w:sz w:val="24"/>
          <w:szCs w:val="24"/>
          <w:lang w:val="hr-HR"/>
        </w:rPr>
        <w:t>ne pridržava se ostalih odredbi rješenja o zakupu</w:t>
      </w:r>
    </w:p>
    <w:p w:rsidR="00040F38" w:rsidRDefault="00040F38" w:rsidP="00E26938">
      <w:pPr>
        <w:numPr>
          <w:ilvl w:val="0"/>
          <w:numId w:val="11"/>
        </w:numPr>
        <w:jc w:val="both"/>
        <w:rPr>
          <w:rFonts w:ascii="Times New Roman" w:hAnsi="Times New Roman"/>
          <w:sz w:val="24"/>
          <w:szCs w:val="24"/>
          <w:lang w:val="hr-HR"/>
        </w:rPr>
      </w:pPr>
      <w:r>
        <w:rPr>
          <w:rFonts w:ascii="Times New Roman" w:hAnsi="Times New Roman"/>
          <w:sz w:val="24"/>
          <w:szCs w:val="24"/>
          <w:lang w:val="hr-HR"/>
        </w:rPr>
        <w:t>u slučaju privođenja zemljišta drugoj namjeni ili uređivanju zemljišta</w:t>
      </w:r>
    </w:p>
    <w:p w:rsidR="00040F38" w:rsidRDefault="00040F38" w:rsidP="00E26938">
      <w:pPr>
        <w:numPr>
          <w:ilvl w:val="0"/>
          <w:numId w:val="11"/>
        </w:numPr>
        <w:jc w:val="both"/>
        <w:rPr>
          <w:rFonts w:ascii="Times New Roman" w:hAnsi="Times New Roman"/>
          <w:sz w:val="24"/>
          <w:szCs w:val="24"/>
          <w:lang w:val="hr-HR"/>
        </w:rPr>
      </w:pPr>
      <w:r>
        <w:rPr>
          <w:rFonts w:ascii="Times New Roman" w:hAnsi="Times New Roman"/>
          <w:sz w:val="24"/>
          <w:szCs w:val="24"/>
          <w:lang w:val="hr-HR"/>
        </w:rPr>
        <w:t>u slučaju da na bilo koji način prenese prava iz rješenja na treće osobe</w:t>
      </w:r>
    </w:p>
    <w:p w:rsidR="00040F38" w:rsidRDefault="00040F38" w:rsidP="00040F38">
      <w:pPr>
        <w:rPr>
          <w:rFonts w:ascii="Times New Roman" w:hAnsi="Times New Roman"/>
          <w:sz w:val="24"/>
          <w:szCs w:val="24"/>
          <w:lang w:val="hr-HR"/>
        </w:rPr>
      </w:pPr>
    </w:p>
    <w:p w:rsidR="00040F38" w:rsidRDefault="00040F38" w:rsidP="00E26938">
      <w:pPr>
        <w:jc w:val="both"/>
        <w:rPr>
          <w:rFonts w:ascii="Times New Roman" w:hAnsi="Times New Roman"/>
          <w:sz w:val="24"/>
          <w:szCs w:val="24"/>
          <w:lang w:val="hr-HR"/>
        </w:rPr>
      </w:pPr>
      <w:r>
        <w:rPr>
          <w:rFonts w:ascii="Times New Roman" w:hAnsi="Times New Roman"/>
          <w:sz w:val="24"/>
          <w:szCs w:val="24"/>
          <w:lang w:val="hr-HR"/>
        </w:rPr>
        <w:t xml:space="preserve">Ako upravno tijelo donese rješenje o ukidanju rješenja o zakupu iz razloga </w:t>
      </w:r>
      <w:r w:rsidR="00CC4A16">
        <w:rPr>
          <w:rFonts w:ascii="Times New Roman" w:hAnsi="Times New Roman"/>
          <w:sz w:val="24"/>
          <w:szCs w:val="24"/>
          <w:lang w:val="hr-HR"/>
        </w:rPr>
        <w:t>n</w:t>
      </w:r>
      <w:r>
        <w:rPr>
          <w:rFonts w:ascii="Times New Roman" w:hAnsi="Times New Roman"/>
          <w:sz w:val="24"/>
          <w:szCs w:val="24"/>
          <w:lang w:val="hr-HR"/>
        </w:rPr>
        <w:t xml:space="preserve">avedenih u stavku 1. </w:t>
      </w:r>
      <w:r w:rsidR="00E26938">
        <w:rPr>
          <w:rFonts w:ascii="Times New Roman" w:hAnsi="Times New Roman"/>
          <w:sz w:val="24"/>
          <w:szCs w:val="24"/>
          <w:lang w:val="hr-HR"/>
        </w:rPr>
        <w:t>o</w:t>
      </w:r>
      <w:r>
        <w:rPr>
          <w:rFonts w:ascii="Times New Roman" w:hAnsi="Times New Roman"/>
          <w:sz w:val="24"/>
          <w:szCs w:val="24"/>
          <w:lang w:val="hr-HR"/>
        </w:rPr>
        <w:t xml:space="preserve">vog članka, zakupnik, nema pravo tražiti </w:t>
      </w:r>
      <w:r w:rsidR="002C7AD5">
        <w:rPr>
          <w:rFonts w:ascii="Times New Roman" w:hAnsi="Times New Roman"/>
          <w:sz w:val="24"/>
          <w:szCs w:val="24"/>
          <w:lang w:val="hr-HR"/>
        </w:rPr>
        <w:t>zamjensku lokaciju, niti naknadu štete.</w:t>
      </w:r>
    </w:p>
    <w:p w:rsidR="002C7AD5" w:rsidRDefault="002C7AD5" w:rsidP="00E26938">
      <w:pPr>
        <w:jc w:val="both"/>
        <w:rPr>
          <w:rFonts w:ascii="Times New Roman" w:hAnsi="Times New Roman"/>
          <w:sz w:val="24"/>
          <w:szCs w:val="24"/>
          <w:lang w:val="hr-HR"/>
        </w:rPr>
      </w:pPr>
      <w:r>
        <w:rPr>
          <w:rFonts w:ascii="Times New Roman" w:hAnsi="Times New Roman"/>
          <w:sz w:val="24"/>
          <w:szCs w:val="24"/>
          <w:lang w:val="hr-HR"/>
        </w:rPr>
        <w:t>Donošenjem rješenja o ukidanju rješenja o zakupu kioska</w:t>
      </w:r>
      <w:r w:rsidR="00E26938">
        <w:rPr>
          <w:rFonts w:ascii="Times New Roman" w:hAnsi="Times New Roman"/>
          <w:sz w:val="24"/>
          <w:szCs w:val="24"/>
          <w:lang w:val="hr-HR"/>
        </w:rPr>
        <w:t>, štanda, žalbeni rok je 8</w:t>
      </w:r>
      <w:r w:rsidR="00D02973">
        <w:rPr>
          <w:rFonts w:ascii="Times New Roman" w:hAnsi="Times New Roman"/>
          <w:sz w:val="24"/>
          <w:szCs w:val="24"/>
          <w:lang w:val="hr-HR"/>
        </w:rPr>
        <w:t xml:space="preserve"> (osam)</w:t>
      </w:r>
      <w:bookmarkStart w:id="0" w:name="_GoBack"/>
      <w:bookmarkEnd w:id="0"/>
      <w:r w:rsidR="00E26938">
        <w:rPr>
          <w:rFonts w:ascii="Times New Roman" w:hAnsi="Times New Roman"/>
          <w:sz w:val="24"/>
          <w:szCs w:val="24"/>
          <w:lang w:val="hr-HR"/>
        </w:rPr>
        <w:t xml:space="preserve"> dana od dana dostave navedenog rješenja.</w:t>
      </w:r>
    </w:p>
    <w:p w:rsidR="00E26938" w:rsidRDefault="00E26938" w:rsidP="00E26938">
      <w:pPr>
        <w:jc w:val="both"/>
        <w:rPr>
          <w:rFonts w:ascii="Times New Roman" w:hAnsi="Times New Roman"/>
          <w:sz w:val="24"/>
          <w:szCs w:val="24"/>
          <w:lang w:val="hr-HR"/>
        </w:rPr>
      </w:pPr>
      <w:r>
        <w:rPr>
          <w:rFonts w:ascii="Times New Roman" w:hAnsi="Times New Roman"/>
          <w:sz w:val="24"/>
          <w:szCs w:val="24"/>
          <w:lang w:val="hr-HR"/>
        </w:rPr>
        <w:t>Donošenjem rješenja o ukidanju rješenja o zakupu pokretne naprave, štekata, žalbeni rok iznosi 3 dana od dana dostave rješenja.</w:t>
      </w:r>
    </w:p>
    <w:p w:rsidR="00E26938" w:rsidRDefault="00E26938" w:rsidP="00E26938">
      <w:pPr>
        <w:jc w:val="both"/>
        <w:rPr>
          <w:rFonts w:ascii="Times New Roman" w:hAnsi="Times New Roman"/>
          <w:sz w:val="24"/>
          <w:szCs w:val="24"/>
          <w:lang w:val="hr-HR"/>
        </w:rPr>
      </w:pPr>
    </w:p>
    <w:p w:rsidR="00E26938" w:rsidRDefault="00E26938" w:rsidP="00E26938">
      <w:pPr>
        <w:jc w:val="center"/>
        <w:rPr>
          <w:rFonts w:ascii="Times New Roman" w:hAnsi="Times New Roman"/>
          <w:sz w:val="24"/>
          <w:szCs w:val="24"/>
          <w:lang w:val="hr-HR"/>
        </w:rPr>
      </w:pPr>
      <w:r>
        <w:rPr>
          <w:rFonts w:ascii="Times New Roman" w:hAnsi="Times New Roman"/>
          <w:sz w:val="24"/>
          <w:szCs w:val="24"/>
          <w:lang w:val="hr-HR"/>
        </w:rPr>
        <w:t>Članak 30.</w:t>
      </w:r>
    </w:p>
    <w:p w:rsidR="00E26938" w:rsidRDefault="00E26938" w:rsidP="00E26938">
      <w:pPr>
        <w:jc w:val="both"/>
        <w:rPr>
          <w:rFonts w:ascii="Times New Roman" w:hAnsi="Times New Roman"/>
          <w:sz w:val="24"/>
          <w:szCs w:val="24"/>
          <w:lang w:val="hr-HR"/>
        </w:rPr>
      </w:pPr>
      <w:r>
        <w:rPr>
          <w:rFonts w:ascii="Times New Roman" w:hAnsi="Times New Roman"/>
          <w:sz w:val="24"/>
          <w:szCs w:val="24"/>
          <w:lang w:val="hr-HR"/>
        </w:rPr>
        <w:t>Donošenjem rješenja o ukidanju rješenja o zakupu, te protekom roka za žalbu, zakupnik je dužan ukloniti kiosk, odnosno pokretnu napravu, te druge građevine i instalacije o svom trošku, a javnu površinu predati u posjed Općini Povljana slobodne od osoba i stvari.</w:t>
      </w:r>
    </w:p>
    <w:p w:rsidR="00E26938" w:rsidRDefault="00E26938" w:rsidP="00E26938">
      <w:pPr>
        <w:jc w:val="both"/>
        <w:rPr>
          <w:rFonts w:ascii="Times New Roman" w:hAnsi="Times New Roman"/>
          <w:sz w:val="24"/>
          <w:szCs w:val="24"/>
          <w:lang w:val="hr-HR"/>
        </w:rPr>
      </w:pPr>
      <w:r>
        <w:rPr>
          <w:rFonts w:ascii="Times New Roman" w:hAnsi="Times New Roman"/>
          <w:sz w:val="24"/>
          <w:szCs w:val="24"/>
          <w:lang w:val="hr-HR"/>
        </w:rPr>
        <w:t>Ako zakupnik sam ne ukloni kiosk, odnosno pokretnu napravu iz stavka 1. Ovog članka, o njeg</w:t>
      </w:r>
      <w:r w:rsidR="006C28CA">
        <w:rPr>
          <w:rFonts w:ascii="Times New Roman" w:hAnsi="Times New Roman"/>
          <w:sz w:val="24"/>
          <w:szCs w:val="24"/>
          <w:lang w:val="hr-HR"/>
        </w:rPr>
        <w:t>ovu će ih trošku, ukloniti uprav</w:t>
      </w:r>
      <w:r>
        <w:rPr>
          <w:rFonts w:ascii="Times New Roman" w:hAnsi="Times New Roman"/>
          <w:sz w:val="24"/>
          <w:szCs w:val="24"/>
          <w:lang w:val="hr-HR"/>
        </w:rPr>
        <w:t>no tijelo nadležno za komunalno redarstvo.</w:t>
      </w:r>
    </w:p>
    <w:p w:rsidR="00E26938" w:rsidRDefault="00E26938" w:rsidP="00E26938">
      <w:pPr>
        <w:jc w:val="both"/>
        <w:rPr>
          <w:rFonts w:ascii="Times New Roman" w:hAnsi="Times New Roman"/>
          <w:sz w:val="24"/>
          <w:szCs w:val="24"/>
          <w:lang w:val="hr-HR"/>
        </w:rPr>
      </w:pPr>
    </w:p>
    <w:p w:rsidR="00E26938" w:rsidRPr="00CC4A16" w:rsidRDefault="00E26938" w:rsidP="00040F38">
      <w:pPr>
        <w:rPr>
          <w:rFonts w:ascii="Times New Roman" w:hAnsi="Times New Roman"/>
          <w:b/>
          <w:sz w:val="24"/>
          <w:szCs w:val="24"/>
          <w:lang w:val="hr-HR"/>
        </w:rPr>
      </w:pPr>
      <w:r w:rsidRPr="00CC4A16">
        <w:rPr>
          <w:rFonts w:ascii="Times New Roman" w:hAnsi="Times New Roman"/>
          <w:b/>
          <w:sz w:val="24"/>
          <w:szCs w:val="24"/>
          <w:lang w:val="hr-HR"/>
        </w:rPr>
        <w:t>V. ZAVRŠNE ODREDBE</w:t>
      </w:r>
    </w:p>
    <w:p w:rsidR="00E26938" w:rsidRPr="00CC4A16" w:rsidRDefault="00E26938" w:rsidP="00040F38">
      <w:pPr>
        <w:rPr>
          <w:rFonts w:ascii="Times New Roman" w:hAnsi="Times New Roman"/>
          <w:b/>
          <w:sz w:val="24"/>
          <w:szCs w:val="24"/>
          <w:lang w:val="hr-HR"/>
        </w:rPr>
      </w:pPr>
    </w:p>
    <w:p w:rsidR="00E26938" w:rsidRDefault="008E27B1" w:rsidP="00E26938">
      <w:pPr>
        <w:jc w:val="center"/>
        <w:rPr>
          <w:rFonts w:ascii="Times New Roman" w:hAnsi="Times New Roman"/>
          <w:sz w:val="24"/>
          <w:szCs w:val="24"/>
          <w:lang w:val="hr-HR"/>
        </w:rPr>
      </w:pPr>
      <w:r>
        <w:rPr>
          <w:rFonts w:ascii="Times New Roman" w:hAnsi="Times New Roman"/>
          <w:sz w:val="24"/>
          <w:szCs w:val="24"/>
          <w:lang w:val="hr-HR"/>
        </w:rPr>
        <w:t>Članak 31</w:t>
      </w:r>
      <w:r w:rsidR="00E26938">
        <w:rPr>
          <w:rFonts w:ascii="Times New Roman" w:hAnsi="Times New Roman"/>
          <w:sz w:val="24"/>
          <w:szCs w:val="24"/>
          <w:lang w:val="hr-HR"/>
        </w:rPr>
        <w:t>.</w:t>
      </w:r>
    </w:p>
    <w:p w:rsidR="00E26938" w:rsidRDefault="00E26938" w:rsidP="00E26938">
      <w:pPr>
        <w:jc w:val="both"/>
        <w:rPr>
          <w:rFonts w:ascii="Times New Roman" w:hAnsi="Times New Roman"/>
          <w:sz w:val="24"/>
          <w:szCs w:val="24"/>
          <w:lang w:val="hr-HR"/>
        </w:rPr>
      </w:pPr>
      <w:r>
        <w:rPr>
          <w:rFonts w:ascii="Times New Roman" w:hAnsi="Times New Roman"/>
          <w:sz w:val="24"/>
          <w:szCs w:val="24"/>
          <w:lang w:val="hr-HR"/>
        </w:rPr>
        <w:t>Ova Odluka stupa na snagu osmog dana od dana objave u „Službenom glasniku Zadarske županije“.</w:t>
      </w:r>
    </w:p>
    <w:p w:rsidR="00E26938" w:rsidRDefault="00E26938" w:rsidP="00E26938">
      <w:pPr>
        <w:jc w:val="both"/>
        <w:rPr>
          <w:rFonts w:ascii="Times New Roman" w:hAnsi="Times New Roman"/>
          <w:sz w:val="24"/>
          <w:szCs w:val="24"/>
          <w:lang w:val="hr-HR"/>
        </w:rPr>
      </w:pPr>
    </w:p>
    <w:p w:rsidR="008E27B1" w:rsidRDefault="008E27B1" w:rsidP="00E26938">
      <w:pPr>
        <w:jc w:val="both"/>
        <w:rPr>
          <w:rFonts w:ascii="Times New Roman" w:hAnsi="Times New Roman"/>
          <w:sz w:val="24"/>
          <w:szCs w:val="24"/>
          <w:lang w:val="hr-HR"/>
        </w:rPr>
      </w:pPr>
    </w:p>
    <w:p w:rsidR="00E0516A" w:rsidRPr="00917F9F" w:rsidRDefault="008E27B1" w:rsidP="00E0516A">
      <w:pPr>
        <w:jc w:val="center"/>
        <w:rPr>
          <w:rFonts w:ascii="Times New Roman" w:hAnsi="Times New Roman"/>
          <w:b/>
          <w:sz w:val="24"/>
          <w:szCs w:val="24"/>
          <w:lang w:val="hr-HR"/>
        </w:rPr>
      </w:pPr>
      <w:r w:rsidRPr="00917F9F">
        <w:rPr>
          <w:rFonts w:ascii="Times New Roman" w:hAnsi="Times New Roman"/>
          <w:b/>
          <w:sz w:val="24"/>
          <w:szCs w:val="24"/>
          <w:lang w:val="hr-HR"/>
        </w:rPr>
        <w:t>OPĆINSKO VIJEĆE OPĆINE POVLJANA</w:t>
      </w:r>
    </w:p>
    <w:p w:rsidR="00E0516A" w:rsidRDefault="00E0516A" w:rsidP="00E0516A">
      <w:pPr>
        <w:rPr>
          <w:rFonts w:ascii="Times New Roman" w:hAnsi="Times New Roman"/>
          <w:sz w:val="24"/>
          <w:szCs w:val="24"/>
          <w:lang w:val="hr-HR"/>
        </w:rPr>
      </w:pPr>
    </w:p>
    <w:p w:rsidR="00E0516A" w:rsidRDefault="00E0516A" w:rsidP="00E0516A">
      <w:pPr>
        <w:rPr>
          <w:rFonts w:ascii="Times New Roman" w:hAnsi="Times New Roman"/>
          <w:sz w:val="24"/>
          <w:szCs w:val="24"/>
          <w:lang w:val="hr-HR"/>
        </w:rPr>
      </w:pPr>
    </w:p>
    <w:p w:rsidR="00E0516A" w:rsidRDefault="00CC4A16" w:rsidP="00E0516A">
      <w:pPr>
        <w:rPr>
          <w:rFonts w:ascii="Times New Roman" w:hAnsi="Times New Roman"/>
          <w:sz w:val="24"/>
          <w:szCs w:val="24"/>
          <w:lang w:val="hr-HR"/>
        </w:rPr>
      </w:pPr>
      <w:r>
        <w:rPr>
          <w:rFonts w:ascii="Times New Roman" w:hAnsi="Times New Roman"/>
          <w:sz w:val="24"/>
          <w:szCs w:val="24"/>
          <w:lang w:val="hr-HR"/>
        </w:rPr>
        <w:t>KLASA:363-01/18-01/</w:t>
      </w:r>
    </w:p>
    <w:p w:rsidR="00E0516A" w:rsidRDefault="00CC4A16" w:rsidP="00E0516A">
      <w:pPr>
        <w:rPr>
          <w:rFonts w:ascii="Times New Roman" w:hAnsi="Times New Roman"/>
          <w:sz w:val="24"/>
          <w:szCs w:val="24"/>
          <w:lang w:val="hr-HR"/>
        </w:rPr>
      </w:pPr>
      <w:r>
        <w:rPr>
          <w:rFonts w:ascii="Times New Roman" w:hAnsi="Times New Roman"/>
          <w:sz w:val="24"/>
          <w:szCs w:val="24"/>
          <w:lang w:val="hr-HR"/>
        </w:rPr>
        <w:t>URBROJ:2198/25-40-18</w:t>
      </w:r>
      <w:r w:rsidR="00E0516A">
        <w:rPr>
          <w:rFonts w:ascii="Times New Roman" w:hAnsi="Times New Roman"/>
          <w:sz w:val="24"/>
          <w:szCs w:val="24"/>
          <w:lang w:val="hr-HR"/>
        </w:rPr>
        <w:t>-1</w:t>
      </w:r>
    </w:p>
    <w:p w:rsidR="00325DB4" w:rsidRDefault="00917F9F" w:rsidP="00040F38">
      <w:pPr>
        <w:rPr>
          <w:rFonts w:ascii="Times New Roman" w:hAnsi="Times New Roman"/>
          <w:sz w:val="24"/>
          <w:szCs w:val="24"/>
          <w:lang w:val="hr-HR"/>
        </w:rPr>
      </w:pPr>
      <w:r>
        <w:rPr>
          <w:rFonts w:ascii="Times New Roman" w:hAnsi="Times New Roman"/>
          <w:sz w:val="24"/>
          <w:szCs w:val="24"/>
          <w:lang w:val="hr-HR"/>
        </w:rPr>
        <w:t>Povljana,</w:t>
      </w:r>
      <w:r w:rsidR="00325DB4">
        <w:rPr>
          <w:rFonts w:ascii="Times New Roman" w:hAnsi="Times New Roman"/>
          <w:sz w:val="24"/>
          <w:szCs w:val="24"/>
          <w:lang w:val="hr-HR"/>
        </w:rPr>
        <w:t xml:space="preserve"> 30. svibnja </w:t>
      </w:r>
      <w:r w:rsidR="00CC4A16">
        <w:rPr>
          <w:rFonts w:ascii="Times New Roman" w:hAnsi="Times New Roman"/>
          <w:sz w:val="24"/>
          <w:szCs w:val="24"/>
          <w:lang w:val="hr-HR"/>
        </w:rPr>
        <w:t>2018</w:t>
      </w:r>
      <w:r w:rsidR="00E0516A">
        <w:rPr>
          <w:rFonts w:ascii="Times New Roman" w:hAnsi="Times New Roman"/>
          <w:sz w:val="24"/>
          <w:szCs w:val="24"/>
          <w:lang w:val="hr-HR"/>
        </w:rPr>
        <w:t>.</w:t>
      </w:r>
      <w:r w:rsidR="00325DB4">
        <w:rPr>
          <w:rFonts w:ascii="Times New Roman" w:hAnsi="Times New Roman"/>
          <w:sz w:val="24"/>
          <w:szCs w:val="24"/>
          <w:lang w:val="hr-HR"/>
        </w:rPr>
        <w:t xml:space="preserve"> godine</w:t>
      </w:r>
    </w:p>
    <w:p w:rsidR="00E26938" w:rsidRDefault="00CC4A16" w:rsidP="00040F38">
      <w:pPr>
        <w:rPr>
          <w:rFonts w:ascii="Times New Roman" w:hAnsi="Times New Roman"/>
          <w:sz w:val="24"/>
          <w:szCs w:val="24"/>
          <w:lang w:val="hr-HR"/>
        </w:rPr>
      </w:pPr>
      <w:r>
        <w:rPr>
          <w:rFonts w:ascii="Times New Roman" w:hAnsi="Times New Roman"/>
          <w:sz w:val="24"/>
          <w:szCs w:val="24"/>
          <w:lang w:val="hr-HR"/>
        </w:rPr>
        <w:t xml:space="preserve">                                                                                               </w:t>
      </w:r>
      <w:r w:rsidR="00E26938">
        <w:rPr>
          <w:rFonts w:ascii="Times New Roman" w:hAnsi="Times New Roman"/>
          <w:sz w:val="24"/>
          <w:szCs w:val="24"/>
          <w:lang w:val="hr-HR"/>
        </w:rPr>
        <w:t xml:space="preserve">   Predsjednik Općinskog vijeća</w:t>
      </w:r>
    </w:p>
    <w:p w:rsidR="00B00859" w:rsidRPr="00325DB4" w:rsidRDefault="00E26938" w:rsidP="00325DB4">
      <w:pPr>
        <w:rPr>
          <w:rFonts w:ascii="Times New Roman" w:hAnsi="Times New Roman"/>
          <w:sz w:val="24"/>
          <w:szCs w:val="24"/>
          <w:lang w:val="hr-HR"/>
        </w:rPr>
      </w:pPr>
      <w:r>
        <w:rPr>
          <w:rFonts w:ascii="Times New Roman" w:hAnsi="Times New Roman"/>
          <w:sz w:val="24"/>
          <w:szCs w:val="24"/>
          <w:lang w:val="hr-HR"/>
        </w:rPr>
        <w:t xml:space="preserve">                                                                                          </w:t>
      </w:r>
      <w:r w:rsidR="00CC4A16">
        <w:rPr>
          <w:rFonts w:ascii="Times New Roman" w:hAnsi="Times New Roman"/>
          <w:sz w:val="24"/>
          <w:szCs w:val="24"/>
          <w:lang w:val="hr-HR"/>
        </w:rPr>
        <w:t xml:space="preserve">                </w:t>
      </w:r>
      <w:r w:rsidR="00917F9F">
        <w:rPr>
          <w:rFonts w:ascii="Times New Roman" w:hAnsi="Times New Roman"/>
          <w:sz w:val="24"/>
          <w:szCs w:val="24"/>
          <w:lang w:val="hr-HR"/>
        </w:rPr>
        <w:t xml:space="preserve">   </w:t>
      </w:r>
      <w:r w:rsidR="00CC4A16">
        <w:rPr>
          <w:rFonts w:ascii="Times New Roman" w:hAnsi="Times New Roman"/>
          <w:sz w:val="24"/>
          <w:szCs w:val="24"/>
          <w:lang w:val="hr-HR"/>
        </w:rPr>
        <w:t xml:space="preserve"> Šime Jurišić</w:t>
      </w:r>
    </w:p>
    <w:p w:rsidR="00B00859" w:rsidRDefault="00B00859" w:rsidP="00EB14D4">
      <w:pPr>
        <w:jc w:val="center"/>
        <w:rPr>
          <w:lang w:val="hr-HR"/>
        </w:rPr>
      </w:pPr>
    </w:p>
    <w:p w:rsidR="00B00859" w:rsidRDefault="00B00859" w:rsidP="00EB14D4">
      <w:pPr>
        <w:jc w:val="center"/>
        <w:rPr>
          <w:lang w:val="hr-HR"/>
        </w:rPr>
      </w:pPr>
    </w:p>
    <w:p w:rsidR="00D836F4" w:rsidRDefault="000F773C" w:rsidP="00325DB4">
      <w:pPr>
        <w:rPr>
          <w:lang w:val="hr-HR"/>
        </w:rPr>
      </w:pPr>
      <w:r>
        <w:rPr>
          <w:lang w:val="hr-HR"/>
        </w:rPr>
        <w:t xml:space="preserve"> </w:t>
      </w:r>
    </w:p>
    <w:sectPr w:rsidR="00D836F4" w:rsidSect="00BE6EEB">
      <w:pgSz w:w="11907" w:h="16840" w:code="9"/>
      <w:pgMar w:top="993" w:right="1559" w:bottom="1134" w:left="1559" w:header="454" w:footer="226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HRHelvetica">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1206F"/>
    <w:multiLevelType w:val="hybridMultilevel"/>
    <w:tmpl w:val="59C69A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3E95714"/>
    <w:multiLevelType w:val="hybridMultilevel"/>
    <w:tmpl w:val="2F68354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2E6E633C"/>
    <w:multiLevelType w:val="hybridMultilevel"/>
    <w:tmpl w:val="4CA01534"/>
    <w:lvl w:ilvl="0" w:tplc="BBDA1E3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30875E59"/>
    <w:multiLevelType w:val="hybridMultilevel"/>
    <w:tmpl w:val="2A8472E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323B3298"/>
    <w:multiLevelType w:val="hybridMultilevel"/>
    <w:tmpl w:val="26E482C0"/>
    <w:lvl w:ilvl="0" w:tplc="E65E610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32B223BD"/>
    <w:multiLevelType w:val="hybridMultilevel"/>
    <w:tmpl w:val="B46ABAEE"/>
    <w:lvl w:ilvl="0" w:tplc="ABEE5DF4">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35C46FA0"/>
    <w:multiLevelType w:val="hybridMultilevel"/>
    <w:tmpl w:val="59CAF50E"/>
    <w:lvl w:ilvl="0" w:tplc="58C4E1B4">
      <w:start w:val="3"/>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A150111"/>
    <w:multiLevelType w:val="hybridMultilevel"/>
    <w:tmpl w:val="16EA782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4CAB7467"/>
    <w:multiLevelType w:val="hybridMultilevel"/>
    <w:tmpl w:val="9A6A4E9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5F4E05E2"/>
    <w:multiLevelType w:val="hybridMultilevel"/>
    <w:tmpl w:val="8D9AF150"/>
    <w:lvl w:ilvl="0" w:tplc="35CAF61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756A3B06"/>
    <w:multiLevelType w:val="hybridMultilevel"/>
    <w:tmpl w:val="1A9064C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1"/>
  </w:num>
  <w:num w:numId="4">
    <w:abstractNumId w:val="10"/>
  </w:num>
  <w:num w:numId="5">
    <w:abstractNumId w:val="8"/>
  </w:num>
  <w:num w:numId="6">
    <w:abstractNumId w:val="6"/>
  </w:num>
  <w:num w:numId="7">
    <w:abstractNumId w:val="3"/>
  </w:num>
  <w:num w:numId="8">
    <w:abstractNumId w:val="0"/>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121"/>
    <w:rsid w:val="00040F38"/>
    <w:rsid w:val="0006102D"/>
    <w:rsid w:val="00094EAE"/>
    <w:rsid w:val="000F773C"/>
    <w:rsid w:val="00171DAE"/>
    <w:rsid w:val="00182F3D"/>
    <w:rsid w:val="001C7B18"/>
    <w:rsid w:val="001F4C0A"/>
    <w:rsid w:val="00235F8A"/>
    <w:rsid w:val="00243402"/>
    <w:rsid w:val="00271DA6"/>
    <w:rsid w:val="002C646D"/>
    <w:rsid w:val="002C7AD5"/>
    <w:rsid w:val="00325DB4"/>
    <w:rsid w:val="00417FDA"/>
    <w:rsid w:val="004C6121"/>
    <w:rsid w:val="00595E31"/>
    <w:rsid w:val="005D2D07"/>
    <w:rsid w:val="006A5CD0"/>
    <w:rsid w:val="006C28CA"/>
    <w:rsid w:val="006C4E6B"/>
    <w:rsid w:val="007B4A54"/>
    <w:rsid w:val="008232DA"/>
    <w:rsid w:val="008851C0"/>
    <w:rsid w:val="008B1CF4"/>
    <w:rsid w:val="008E27B1"/>
    <w:rsid w:val="00917F9F"/>
    <w:rsid w:val="00995683"/>
    <w:rsid w:val="00A667A0"/>
    <w:rsid w:val="00AB6B5C"/>
    <w:rsid w:val="00AD5355"/>
    <w:rsid w:val="00B00859"/>
    <w:rsid w:val="00B151D2"/>
    <w:rsid w:val="00B53C7F"/>
    <w:rsid w:val="00B63E1B"/>
    <w:rsid w:val="00BC0170"/>
    <w:rsid w:val="00BE4F8B"/>
    <w:rsid w:val="00BE6EEB"/>
    <w:rsid w:val="00BF28B6"/>
    <w:rsid w:val="00CB2207"/>
    <w:rsid w:val="00CC4A16"/>
    <w:rsid w:val="00CF27A4"/>
    <w:rsid w:val="00D02973"/>
    <w:rsid w:val="00D03994"/>
    <w:rsid w:val="00D836F4"/>
    <w:rsid w:val="00DD24C8"/>
    <w:rsid w:val="00E0516A"/>
    <w:rsid w:val="00E26938"/>
    <w:rsid w:val="00EB14D4"/>
    <w:rsid w:val="00EB50A0"/>
    <w:rsid w:val="00ED4BB0"/>
    <w:rsid w:val="00F07EB0"/>
    <w:rsid w:val="00F14C43"/>
    <w:rsid w:val="00F250D3"/>
    <w:rsid w:val="00FB74E1"/>
    <w:rsid w:val="00FF7F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884DDE27-5D5B-41E1-A5F4-0B1EB618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6F4"/>
    <w:rPr>
      <w:rFonts w:ascii="Trebuchet MS" w:hAnsi="Trebuchet MS"/>
      <w:lang w:val="en-GB"/>
    </w:rPr>
  </w:style>
  <w:style w:type="paragraph" w:styleId="Heading1">
    <w:name w:val="heading 1"/>
    <w:basedOn w:val="Normal"/>
    <w:next w:val="Normal"/>
    <w:qFormat/>
    <w:rsid w:val="00D836F4"/>
    <w:pPr>
      <w:keepNext/>
      <w:outlineLvl w:val="0"/>
    </w:pPr>
    <w:rPr>
      <w:b/>
      <w:caps/>
      <w:lang w:val="hr-HR"/>
    </w:rPr>
  </w:style>
  <w:style w:type="paragraph" w:styleId="Heading2">
    <w:name w:val="heading 2"/>
    <w:basedOn w:val="Normal"/>
    <w:next w:val="Normal"/>
    <w:qFormat/>
    <w:rsid w:val="00D836F4"/>
    <w:pPr>
      <w:keepNext/>
      <w:tabs>
        <w:tab w:val="left" w:pos="851"/>
      </w:tabs>
      <w:ind w:left="851" w:right="4535" w:hanging="851"/>
      <w:jc w:val="both"/>
      <w:outlineLvl w:val="1"/>
    </w:pPr>
    <w:rPr>
      <w:sz w:val="24"/>
      <w:lang w:val="hr-HR"/>
    </w:rPr>
  </w:style>
  <w:style w:type="paragraph" w:styleId="Heading3">
    <w:name w:val="heading 3"/>
    <w:basedOn w:val="Normal"/>
    <w:next w:val="Normal"/>
    <w:qFormat/>
    <w:rsid w:val="00D836F4"/>
    <w:pPr>
      <w:keepNext/>
      <w:tabs>
        <w:tab w:val="center" w:pos="1701"/>
      </w:tabs>
      <w:jc w:val="center"/>
      <w:outlineLvl w:val="2"/>
    </w:pPr>
    <w:rPr>
      <w:color w:val="C0C0C0"/>
      <w:sz w:val="24"/>
      <w:lang w:val="hr-HR"/>
    </w:rPr>
  </w:style>
  <w:style w:type="paragraph" w:styleId="Heading4">
    <w:name w:val="heading 4"/>
    <w:basedOn w:val="Normal"/>
    <w:next w:val="Normal"/>
    <w:qFormat/>
    <w:rsid w:val="00D836F4"/>
    <w:pPr>
      <w:keepNext/>
      <w:jc w:val="center"/>
      <w:outlineLvl w:val="3"/>
    </w:pPr>
    <w:rPr>
      <w:b/>
      <w:sz w:val="36"/>
      <w:lang w:val="hr-HR"/>
    </w:rPr>
  </w:style>
  <w:style w:type="paragraph" w:styleId="Heading5">
    <w:name w:val="heading 5"/>
    <w:basedOn w:val="Normal"/>
    <w:next w:val="Normal"/>
    <w:qFormat/>
    <w:rsid w:val="00D836F4"/>
    <w:pPr>
      <w:keepNext/>
      <w:spacing w:line="420" w:lineRule="exact"/>
      <w:jc w:val="center"/>
      <w:outlineLvl w:val="4"/>
    </w:pPr>
    <w:rPr>
      <w:rFonts w:ascii="Lucida Sans Unicode" w:hAnsi="Lucida Sans Unicode"/>
      <w:sz w:val="36"/>
      <w:lang w:val="hr-HR"/>
    </w:rPr>
  </w:style>
  <w:style w:type="paragraph" w:styleId="Heading6">
    <w:name w:val="heading 6"/>
    <w:basedOn w:val="Normal"/>
    <w:next w:val="Normal"/>
    <w:qFormat/>
    <w:rsid w:val="00D836F4"/>
    <w:pPr>
      <w:keepNext/>
      <w:ind w:left="-567"/>
      <w:jc w:val="both"/>
      <w:outlineLvl w:val="5"/>
    </w:pPr>
    <w:rPr>
      <w:b/>
      <w:sz w:val="30"/>
      <w:lang w:val="hr-HR"/>
    </w:rPr>
  </w:style>
  <w:style w:type="paragraph" w:styleId="Heading7">
    <w:name w:val="heading 7"/>
    <w:basedOn w:val="Normal"/>
    <w:next w:val="Normal"/>
    <w:qFormat/>
    <w:rsid w:val="00D836F4"/>
    <w:pPr>
      <w:keepNext/>
      <w:spacing w:line="300" w:lineRule="exact"/>
      <w:jc w:val="both"/>
      <w:outlineLvl w:val="6"/>
    </w:pPr>
    <w:rPr>
      <w:sz w:val="30"/>
      <w:lang w:val="hr-HR"/>
    </w:rPr>
  </w:style>
  <w:style w:type="paragraph" w:styleId="Heading8">
    <w:name w:val="heading 8"/>
    <w:basedOn w:val="Normal"/>
    <w:next w:val="Normal"/>
    <w:qFormat/>
    <w:rsid w:val="00D836F4"/>
    <w:pPr>
      <w:keepNext/>
      <w:tabs>
        <w:tab w:val="right" w:pos="4479"/>
        <w:tab w:val="left" w:pos="4593"/>
      </w:tabs>
      <w:spacing w:before="1920"/>
      <w:ind w:left="-284"/>
      <w:jc w:val="both"/>
      <w:outlineLvl w:val="7"/>
    </w:pPr>
    <w:rPr>
      <w:sz w:val="24"/>
      <w:lang w:val="hr-HR"/>
    </w:rPr>
  </w:style>
  <w:style w:type="paragraph" w:styleId="Heading9">
    <w:name w:val="heading 9"/>
    <w:basedOn w:val="Normal"/>
    <w:next w:val="Normal"/>
    <w:qFormat/>
    <w:rsid w:val="00D836F4"/>
    <w:pPr>
      <w:keepNext/>
      <w:ind w:left="4536" w:right="1133"/>
      <w:jc w:val="center"/>
      <w:outlineLvl w:val="8"/>
    </w:pPr>
    <w:rPr>
      <w:color w:val="C0C0C0"/>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836F4"/>
    <w:pPr>
      <w:tabs>
        <w:tab w:val="center" w:pos="4153"/>
        <w:tab w:val="right" w:pos="8306"/>
      </w:tabs>
    </w:pPr>
  </w:style>
  <w:style w:type="character" w:styleId="PageNumber">
    <w:name w:val="page number"/>
    <w:basedOn w:val="DefaultParagraphFont"/>
    <w:rsid w:val="00D836F4"/>
  </w:style>
  <w:style w:type="paragraph" w:styleId="Header">
    <w:name w:val="header"/>
    <w:basedOn w:val="Normal"/>
    <w:rsid w:val="00D836F4"/>
    <w:pPr>
      <w:tabs>
        <w:tab w:val="center" w:pos="4153"/>
        <w:tab w:val="right" w:pos="8306"/>
      </w:tabs>
    </w:pPr>
  </w:style>
  <w:style w:type="character" w:styleId="Hyperlink">
    <w:name w:val="Hyperlink"/>
    <w:basedOn w:val="DefaultParagraphFont"/>
    <w:rsid w:val="00D836F4"/>
    <w:rPr>
      <w:color w:val="0000FF"/>
      <w:u w:val="single"/>
    </w:rPr>
  </w:style>
  <w:style w:type="paragraph" w:styleId="DocumentMap">
    <w:name w:val="Document Map"/>
    <w:basedOn w:val="Normal"/>
    <w:semiHidden/>
    <w:rsid w:val="00D836F4"/>
    <w:pPr>
      <w:shd w:val="clear" w:color="auto" w:fill="000080"/>
    </w:pPr>
    <w:rPr>
      <w:rFonts w:ascii="Tahoma" w:hAnsi="Tahoma"/>
    </w:rPr>
  </w:style>
  <w:style w:type="paragraph" w:styleId="BodyText">
    <w:name w:val="Body Text"/>
    <w:basedOn w:val="Normal"/>
    <w:rsid w:val="00D836F4"/>
    <w:pPr>
      <w:spacing w:line="300" w:lineRule="exact"/>
      <w:jc w:val="both"/>
    </w:pPr>
    <w:rPr>
      <w:rFonts w:ascii="Lucida Sans Unicode" w:hAnsi="Lucida Sans Unicode"/>
      <w:lang w:val="hr-HR"/>
    </w:rPr>
  </w:style>
  <w:style w:type="paragraph" w:styleId="BodyTextIndent">
    <w:name w:val="Body Text Indent"/>
    <w:basedOn w:val="Normal"/>
    <w:rsid w:val="00D836F4"/>
    <w:pPr>
      <w:tabs>
        <w:tab w:val="right" w:pos="4479"/>
        <w:tab w:val="left" w:pos="4593"/>
      </w:tabs>
      <w:ind w:left="-284"/>
      <w:jc w:val="both"/>
    </w:pPr>
    <w:rPr>
      <w:sz w:val="24"/>
      <w:lang w:val="hr-HR"/>
    </w:rPr>
  </w:style>
  <w:style w:type="paragraph" w:customStyle="1" w:styleId="Tekst">
    <w:name w:val="Tekst"/>
    <w:basedOn w:val="BodyText"/>
    <w:rsid w:val="00D836F4"/>
    <w:rPr>
      <w:rFonts w:ascii="Trebuchet MS" w:hAnsi="Trebuchet MS"/>
    </w:rPr>
  </w:style>
  <w:style w:type="paragraph" w:customStyle="1" w:styleId="Glavninaslov">
    <w:name w:val="Glavni_naslov"/>
    <w:basedOn w:val="Heading7"/>
    <w:rsid w:val="00D836F4"/>
    <w:pPr>
      <w:tabs>
        <w:tab w:val="left" w:pos="709"/>
      </w:tabs>
      <w:spacing w:line="240" w:lineRule="auto"/>
      <w:ind w:left="709" w:hanging="709"/>
    </w:pPr>
    <w:rPr>
      <w:b/>
      <w:caps/>
    </w:rPr>
  </w:style>
  <w:style w:type="paragraph" w:styleId="Subtitle">
    <w:name w:val="Subtitle"/>
    <w:basedOn w:val="Heading6"/>
    <w:qFormat/>
    <w:rsid w:val="00D836F4"/>
    <w:pPr>
      <w:tabs>
        <w:tab w:val="right" w:pos="-113"/>
        <w:tab w:val="left" w:pos="0"/>
      </w:tabs>
      <w:ind w:left="0" w:hanging="1077"/>
    </w:pPr>
    <w:rPr>
      <w:sz w:val="24"/>
    </w:rPr>
  </w:style>
  <w:style w:type="paragraph" w:customStyle="1" w:styleId="Podnaslov2">
    <w:name w:val="Podnaslov2"/>
    <w:basedOn w:val="Heading6"/>
    <w:autoRedefine/>
    <w:rsid w:val="00D836F4"/>
    <w:pPr>
      <w:tabs>
        <w:tab w:val="left" w:pos="-3261"/>
        <w:tab w:val="right" w:pos="-3119"/>
        <w:tab w:val="right" w:pos="-2268"/>
        <w:tab w:val="left" w:pos="0"/>
        <w:tab w:val="left" w:pos="1701"/>
        <w:tab w:val="right" w:pos="8789"/>
      </w:tabs>
      <w:ind w:left="1701" w:hanging="992"/>
      <w:jc w:val="left"/>
    </w:pPr>
    <w:rPr>
      <w:caps/>
      <w:sz w:val="22"/>
    </w:rPr>
  </w:style>
  <w:style w:type="paragraph" w:customStyle="1" w:styleId="Podnaslov3">
    <w:name w:val="Podnaslov3"/>
    <w:basedOn w:val="Tekst"/>
    <w:autoRedefine/>
    <w:rsid w:val="00D836F4"/>
    <w:pPr>
      <w:tabs>
        <w:tab w:val="right" w:pos="-2552"/>
        <w:tab w:val="right" w:pos="8789"/>
      </w:tabs>
      <w:ind w:left="1701" w:hanging="992"/>
    </w:pPr>
    <w:rPr>
      <w:b/>
      <w:caps/>
      <w:sz w:val="22"/>
    </w:rPr>
  </w:style>
  <w:style w:type="paragraph" w:customStyle="1" w:styleId="clanak">
    <w:name w:val="clanak"/>
    <w:basedOn w:val="Tekst"/>
    <w:autoRedefine/>
    <w:rsid w:val="00D836F4"/>
    <w:rPr>
      <w:b/>
      <w:lang w:val="en-GB"/>
    </w:rPr>
  </w:style>
  <w:style w:type="paragraph" w:styleId="BlockText">
    <w:name w:val="Block Text"/>
    <w:basedOn w:val="Normal"/>
    <w:rsid w:val="00D836F4"/>
    <w:pPr>
      <w:tabs>
        <w:tab w:val="left" w:pos="1276"/>
        <w:tab w:val="right" w:leader="dot" w:pos="9072"/>
      </w:tabs>
      <w:ind w:left="426" w:right="851" w:firstLine="425"/>
      <w:jc w:val="both"/>
    </w:pPr>
    <w:rPr>
      <w:sz w:val="24"/>
      <w:lang w:val="hr-HR"/>
    </w:rPr>
  </w:style>
  <w:style w:type="paragraph" w:styleId="Index1">
    <w:name w:val="index 1"/>
    <w:basedOn w:val="Normal"/>
    <w:next w:val="Normal"/>
    <w:autoRedefine/>
    <w:semiHidden/>
    <w:rsid w:val="00D836F4"/>
    <w:pPr>
      <w:jc w:val="center"/>
    </w:pPr>
    <w:rPr>
      <w:rFonts w:ascii="Times New Roman" w:hAnsi="Times New Roman"/>
      <w:sz w:val="24"/>
      <w:lang w:val="hr-HR"/>
    </w:rPr>
  </w:style>
  <w:style w:type="paragraph" w:styleId="BodyText3">
    <w:name w:val="Body Text 3"/>
    <w:basedOn w:val="Normal"/>
    <w:rsid w:val="00D836F4"/>
    <w:pPr>
      <w:jc w:val="both"/>
    </w:pPr>
    <w:rPr>
      <w:rFonts w:ascii="Times New Roman" w:hAnsi="Times New Roman"/>
      <w:sz w:val="24"/>
    </w:rPr>
  </w:style>
  <w:style w:type="paragraph" w:styleId="BodyTextIndent2">
    <w:name w:val="Body Text Indent 2"/>
    <w:aliases w:val="  uvlaka 2"/>
    <w:basedOn w:val="Normal"/>
    <w:rsid w:val="00235F8A"/>
    <w:pPr>
      <w:ind w:left="426"/>
      <w:jc w:val="both"/>
    </w:pPr>
    <w:rPr>
      <w:rFonts w:ascii="Arial" w:hAnsi="Arial"/>
      <w:sz w:val="24"/>
      <w:lang w:val="hr-HR"/>
    </w:rPr>
  </w:style>
  <w:style w:type="paragraph" w:styleId="CommentText">
    <w:name w:val="annotation text"/>
    <w:basedOn w:val="Normal"/>
    <w:semiHidden/>
    <w:rsid w:val="00D836F4"/>
    <w:pPr>
      <w:jc w:val="both"/>
    </w:pPr>
    <w:rPr>
      <w:rFonts w:ascii="HRHelvetica" w:hAnsi="HRHelvetica"/>
      <w:lang w:val="en-US"/>
    </w:rPr>
  </w:style>
  <w:style w:type="paragraph" w:styleId="PlainText">
    <w:name w:val="Plain Text"/>
    <w:basedOn w:val="Normal"/>
    <w:rsid w:val="00D836F4"/>
    <w:rPr>
      <w:rFonts w:ascii="Courier New" w:hAnsi="Courier New"/>
    </w:rPr>
  </w:style>
  <w:style w:type="paragraph" w:styleId="BodyTextIndent3">
    <w:name w:val="Body Text Indent 3"/>
    <w:aliases w:val=" uvlaka 3"/>
    <w:basedOn w:val="Normal"/>
    <w:rsid w:val="00D836F4"/>
    <w:pPr>
      <w:ind w:left="420" w:hanging="420"/>
    </w:pPr>
    <w:rPr>
      <w:sz w:val="24"/>
    </w:rPr>
  </w:style>
  <w:style w:type="paragraph" w:styleId="BodyText2">
    <w:name w:val="Body Text 2"/>
    <w:basedOn w:val="Normal"/>
    <w:rsid w:val="00D836F4"/>
    <w:pPr>
      <w:spacing w:line="360" w:lineRule="auto"/>
      <w:jc w:val="both"/>
    </w:pPr>
    <w:rPr>
      <w:sz w:val="24"/>
      <w:lang w:val="hr-HR"/>
    </w:rPr>
  </w:style>
  <w:style w:type="paragraph" w:styleId="Title">
    <w:name w:val="Title"/>
    <w:basedOn w:val="Normal"/>
    <w:qFormat/>
    <w:rsid w:val="00D836F4"/>
    <w:pPr>
      <w:jc w:val="center"/>
    </w:pPr>
    <w:rPr>
      <w:sz w:val="24"/>
      <w:lang w:val="sq-AL"/>
    </w:rPr>
  </w:style>
  <w:style w:type="character" w:styleId="CommentReference">
    <w:name w:val="annotation reference"/>
    <w:basedOn w:val="DefaultParagraphFont"/>
    <w:semiHidden/>
    <w:rsid w:val="00D836F4"/>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1CED17-6862-4D14-9BE5-4DE03F9BD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3168</Words>
  <Characters>18064</Characters>
  <Application>Microsoft Office Word</Application>
  <DocSecurity>0</DocSecurity>
  <Lines>150</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REPUBLIKA HRVATSKA</vt:lpstr>
      <vt:lpstr>REPUBLIKA HRVATSKA</vt:lpstr>
    </vt:vector>
  </TitlesOfParts>
  <Company/>
  <LinksUpToDate>false</LinksUpToDate>
  <CharactersWithSpaces>21190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subject/>
  <dc:creator>PC01</dc:creator>
  <cp:keywords/>
  <dc:description/>
  <cp:lastModifiedBy>Korisnik</cp:lastModifiedBy>
  <cp:revision>9</cp:revision>
  <cp:lastPrinted>2014-11-20T09:04:00Z</cp:lastPrinted>
  <dcterms:created xsi:type="dcterms:W3CDTF">2018-05-23T07:16:00Z</dcterms:created>
  <dcterms:modified xsi:type="dcterms:W3CDTF">2018-06-04T08:39:00Z</dcterms:modified>
</cp:coreProperties>
</file>